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E6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01A8">
        <w:rPr>
          <w:rFonts w:ascii="Times New Roman" w:hAnsi="Times New Roman" w:cs="Times New Roman"/>
          <w:sz w:val="28"/>
          <w:szCs w:val="28"/>
        </w:rPr>
        <w:t>ОГБУК «Астраханская областная научная библиотека им. Н.К. Крупской»</w:t>
      </w: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научно-исследовательской и методической работы</w:t>
      </w: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Серия «Наша профессия»</w:t>
      </w: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практики проектной деятельности библиотек</w:t>
      </w: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(дайджест)</w:t>
      </w: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A8" w:rsidRDefault="000D01A8" w:rsidP="000D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Астрахань, 2014</w:t>
      </w:r>
    </w:p>
    <w:p w:rsidR="001F689F" w:rsidRPr="002869FE" w:rsidRDefault="0058594D" w:rsidP="001F689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594D" w:rsidRPr="002869FE" w:rsidRDefault="001E6E47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Проектная деятельность библиотек уже давно реализуется по самым различным направлениям, с разной интенсивностью и коэффициентом полезного действия. Определяющим условием проектов является их направленность на достижение конкретной цели, имеющей социальную значимость.</w:t>
      </w:r>
    </w:p>
    <w:p w:rsidR="00BA4172" w:rsidRPr="002869FE" w:rsidRDefault="0071349A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4172">
        <w:rPr>
          <w:rFonts w:ascii="Times New Roman" w:hAnsi="Times New Roman" w:cs="Times New Roman"/>
          <w:sz w:val="24"/>
          <w:szCs w:val="24"/>
        </w:rPr>
        <w:t xml:space="preserve">     Дайджест, представленный Вашему вниманию, включает обзор ряда статей</w:t>
      </w:r>
      <w:r>
        <w:rPr>
          <w:rFonts w:ascii="Times New Roman" w:hAnsi="Times New Roman" w:cs="Times New Roman"/>
          <w:sz w:val="24"/>
          <w:szCs w:val="24"/>
        </w:rPr>
        <w:t xml:space="preserve"> журнала «Библиотечное дело» (2014, №14), посвященного библиотечным проектам, имеющим такую направленность</w:t>
      </w:r>
      <w:r w:rsidR="00BA4172">
        <w:rPr>
          <w:rFonts w:ascii="Times New Roman" w:hAnsi="Times New Roman" w:cs="Times New Roman"/>
          <w:sz w:val="24"/>
          <w:szCs w:val="24"/>
        </w:rPr>
        <w:t xml:space="preserve">; знакомит он и с другими источниками, включающими статьи по теме материала. </w:t>
      </w:r>
    </w:p>
    <w:p w:rsidR="00EF0C06" w:rsidRPr="002869FE" w:rsidRDefault="00EF0C0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6" w:rsidRPr="002869FE" w:rsidRDefault="00EF0C0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06" w:rsidRPr="002869FE" w:rsidRDefault="00EF0C0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Библиотеки МБУК «Тольяттинская библиотечная корпорация» активно включены в социальную среду города и инициируют мно</w:t>
      </w:r>
      <w:r w:rsidR="0071349A">
        <w:rPr>
          <w:rFonts w:ascii="Times New Roman" w:hAnsi="Times New Roman" w:cs="Times New Roman"/>
          <w:sz w:val="24"/>
          <w:szCs w:val="24"/>
        </w:rPr>
        <w:t>жество проектов, вносящих вклад</w:t>
      </w:r>
      <w:r w:rsidRPr="002869FE">
        <w:rPr>
          <w:rFonts w:ascii="Times New Roman" w:hAnsi="Times New Roman" w:cs="Times New Roman"/>
          <w:sz w:val="24"/>
          <w:szCs w:val="24"/>
        </w:rPr>
        <w:t xml:space="preserve"> в развитие городской среды и местного сообщества. </w:t>
      </w:r>
    </w:p>
    <w:p w:rsidR="00EF0C06" w:rsidRPr="005A7F85" w:rsidRDefault="00EF0C06" w:rsidP="002869F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Обо всем этом идет речь в статье редактора отдела инновационного развития МБУК «Тольятт</w:t>
      </w:r>
      <w:r w:rsidR="00B72D2F">
        <w:rPr>
          <w:rFonts w:ascii="Times New Roman" w:hAnsi="Times New Roman" w:cs="Times New Roman"/>
          <w:sz w:val="24"/>
          <w:szCs w:val="24"/>
        </w:rPr>
        <w:t xml:space="preserve">инская библиотечная корпорация» </w:t>
      </w:r>
      <w:proofErr w:type="spellStart"/>
      <w:r w:rsidRPr="005A7F85">
        <w:rPr>
          <w:rFonts w:ascii="Times New Roman" w:hAnsi="Times New Roman" w:cs="Times New Roman"/>
          <w:b/>
          <w:i/>
          <w:sz w:val="24"/>
          <w:szCs w:val="24"/>
        </w:rPr>
        <w:t>Урядовой</w:t>
      </w:r>
      <w:proofErr w:type="spellEnd"/>
      <w:r w:rsidR="00B72D2F"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О.И.</w:t>
      </w:r>
      <w:r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«Проекты социальной технологии в практике Тольяттин</w:t>
      </w:r>
      <w:r w:rsidR="00041E34"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ской библиотечной </w:t>
      </w:r>
      <w:proofErr w:type="gramStart"/>
      <w:r w:rsidR="00041E34" w:rsidRPr="005A7F85">
        <w:rPr>
          <w:rFonts w:ascii="Times New Roman" w:hAnsi="Times New Roman" w:cs="Times New Roman"/>
          <w:b/>
          <w:i/>
          <w:sz w:val="24"/>
          <w:szCs w:val="24"/>
        </w:rPr>
        <w:t>корпорации»/</w:t>
      </w:r>
      <w:proofErr w:type="gramEnd"/>
      <w:r w:rsidR="00041E34" w:rsidRPr="005A7F8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5A7F85">
        <w:rPr>
          <w:rFonts w:ascii="Times New Roman" w:hAnsi="Times New Roman" w:cs="Times New Roman"/>
          <w:b/>
          <w:i/>
          <w:sz w:val="24"/>
          <w:szCs w:val="24"/>
        </w:rPr>
        <w:t>Библиотечное дело. – 2014.-№14.-с.18-21.</w:t>
      </w:r>
    </w:p>
    <w:p w:rsidR="00EF0C06" w:rsidRPr="002869FE" w:rsidRDefault="00EF0C0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«Основным направлением развития Тольяттинской </w:t>
      </w:r>
      <w:r w:rsidR="009D4106" w:rsidRPr="002869FE">
        <w:rPr>
          <w:rFonts w:ascii="Times New Roman" w:hAnsi="Times New Roman" w:cs="Times New Roman"/>
          <w:sz w:val="24"/>
          <w:szCs w:val="24"/>
        </w:rPr>
        <w:t>библиотечной корпорации в 2014 году, - отмечает автор в начале статьи, - является деятельность в рамках стратегии «Открытая библиотека</w:t>
      </w:r>
      <w:r w:rsidRPr="002869FE">
        <w:rPr>
          <w:rFonts w:ascii="Times New Roman" w:hAnsi="Times New Roman" w:cs="Times New Roman"/>
          <w:sz w:val="24"/>
          <w:szCs w:val="24"/>
        </w:rPr>
        <w:t>»</w:t>
      </w:r>
      <w:r w:rsidR="009D4106" w:rsidRPr="002869FE">
        <w:rPr>
          <w:rFonts w:ascii="Times New Roman" w:hAnsi="Times New Roman" w:cs="Times New Roman"/>
          <w:sz w:val="24"/>
          <w:szCs w:val="24"/>
        </w:rPr>
        <w:t>. В качестве основных шагов по реализации стратегии Ольга Ивановна называет активное продвижение программно-проектной деятельности.</w:t>
      </w:r>
    </w:p>
    <w:p w:rsidR="009D4106" w:rsidRPr="002869FE" w:rsidRDefault="009D410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«Каждый в этом мире хочет быть понятым», - так называется первая часть статьи О.И. </w:t>
      </w:r>
      <w:proofErr w:type="spellStart"/>
      <w:r w:rsidRPr="002869FE">
        <w:rPr>
          <w:rFonts w:ascii="Times New Roman" w:hAnsi="Times New Roman" w:cs="Times New Roman"/>
          <w:sz w:val="24"/>
          <w:szCs w:val="24"/>
        </w:rPr>
        <w:t>Урядовой</w:t>
      </w:r>
      <w:proofErr w:type="spellEnd"/>
      <w:r w:rsidRPr="002869FE">
        <w:rPr>
          <w:rFonts w:ascii="Times New Roman" w:hAnsi="Times New Roman" w:cs="Times New Roman"/>
          <w:sz w:val="24"/>
          <w:szCs w:val="24"/>
        </w:rPr>
        <w:t>, в которой достаточно подробно представлен реализуемый библиотекой впервые социальный проект «Живая книга»</w:t>
      </w:r>
      <w:r w:rsidR="003A058D" w:rsidRPr="002869FE">
        <w:rPr>
          <w:rFonts w:ascii="Times New Roman" w:hAnsi="Times New Roman" w:cs="Times New Roman"/>
          <w:sz w:val="24"/>
          <w:szCs w:val="24"/>
        </w:rPr>
        <w:t xml:space="preserve">, в дальнейшем получивший название «Люди - книги». </w:t>
      </w:r>
      <w:r w:rsidR="009C0C19" w:rsidRPr="002869FE">
        <w:rPr>
          <w:rFonts w:ascii="Times New Roman" w:hAnsi="Times New Roman" w:cs="Times New Roman"/>
          <w:sz w:val="24"/>
          <w:szCs w:val="24"/>
        </w:rPr>
        <w:t xml:space="preserve">Продемонстрированный на городском музейном пикнике «Музейный </w:t>
      </w:r>
      <w:proofErr w:type="spellStart"/>
      <w:r w:rsidR="009C0C19" w:rsidRPr="002869FE">
        <w:rPr>
          <w:rFonts w:ascii="Times New Roman" w:hAnsi="Times New Roman" w:cs="Times New Roman"/>
          <w:sz w:val="24"/>
          <w:szCs w:val="24"/>
        </w:rPr>
        <w:t>мем</w:t>
      </w:r>
      <w:proofErr w:type="spellEnd"/>
      <w:r w:rsidR="009C0C19" w:rsidRPr="002869FE">
        <w:rPr>
          <w:rFonts w:ascii="Times New Roman" w:hAnsi="Times New Roman" w:cs="Times New Roman"/>
          <w:sz w:val="24"/>
          <w:szCs w:val="24"/>
        </w:rPr>
        <w:t>» в 2012, проект вызвал неподдельный интерес у части горожан, завоевал второе место в номинации «Самиздат» и получил целевое финансирование городского благотворительного фонда «Фонд Тольятти».</w:t>
      </w:r>
    </w:p>
    <w:p w:rsidR="00A57C84" w:rsidRPr="002869FE" w:rsidRDefault="00A57C84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Четко и современно </w:t>
      </w:r>
      <w:r w:rsidR="003A6D2B" w:rsidRPr="002869FE">
        <w:rPr>
          <w:rFonts w:ascii="Times New Roman" w:hAnsi="Times New Roman" w:cs="Times New Roman"/>
          <w:sz w:val="24"/>
          <w:szCs w:val="24"/>
        </w:rPr>
        <w:t>сформулированы в статье цели и задачи проекта, определены его формат и ключевой принцип.</w:t>
      </w:r>
    </w:p>
    <w:p w:rsidR="005D14E9" w:rsidRPr="002869FE" w:rsidRDefault="005D14E9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 Вызывает интерес работа по реализации проекта «Люди - книги»</w:t>
      </w:r>
      <w:r w:rsidR="00E431D7" w:rsidRPr="002869FE">
        <w:rPr>
          <w:rFonts w:ascii="Times New Roman" w:hAnsi="Times New Roman" w:cs="Times New Roman"/>
          <w:sz w:val="24"/>
          <w:szCs w:val="24"/>
        </w:rPr>
        <w:t xml:space="preserve">: это и начальный ее этап, и широкий круг тех, кто помогал библиотеке в реализации проекта; и приведенные в этой части статьи примеры состоявшихся встреч с «книгами»; определенные итоги и перспективы этого проекта. </w:t>
      </w:r>
    </w:p>
    <w:p w:rsidR="00FC54DB" w:rsidRPr="002869FE" w:rsidRDefault="00FC54DB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lastRenderedPageBreak/>
        <w:t xml:space="preserve">     Проекту Тольяттинской библиотечной корпорации «Про -</w:t>
      </w:r>
      <w:r w:rsidR="00F633D5" w:rsidRPr="002869FE">
        <w:rPr>
          <w:rFonts w:ascii="Times New Roman" w:hAnsi="Times New Roman" w:cs="Times New Roman"/>
          <w:sz w:val="24"/>
          <w:szCs w:val="24"/>
        </w:rPr>
        <w:t xml:space="preserve"> </w:t>
      </w:r>
      <w:r w:rsidRPr="002869FE">
        <w:rPr>
          <w:rFonts w:ascii="Times New Roman" w:hAnsi="Times New Roman" w:cs="Times New Roman"/>
          <w:sz w:val="24"/>
          <w:szCs w:val="24"/>
        </w:rPr>
        <w:t xml:space="preserve">позитив» (организация в пяти библиотеках МБУК «Тольяттинская библиотечная корпорация» молодежных пресс-центров, занимающихся выпуском газеты «Про - позитив») посвящена вторая часть статьи «Для тех, кто ценит позитив».  </w:t>
      </w:r>
    </w:p>
    <w:p w:rsidR="00FC54DB" w:rsidRPr="002869FE" w:rsidRDefault="00FC54DB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«Этот проект, - пишет Ольга Ива</w:t>
      </w:r>
      <w:r w:rsidR="0071349A">
        <w:rPr>
          <w:rFonts w:ascii="Times New Roman" w:hAnsi="Times New Roman" w:cs="Times New Roman"/>
          <w:sz w:val="24"/>
          <w:szCs w:val="24"/>
        </w:rPr>
        <w:t>новна</w:t>
      </w:r>
      <w:r w:rsidRPr="002869FE">
        <w:rPr>
          <w:rFonts w:ascii="Times New Roman" w:hAnsi="Times New Roman" w:cs="Times New Roman"/>
          <w:sz w:val="24"/>
          <w:szCs w:val="24"/>
        </w:rPr>
        <w:t>, - для тех, кто умеет задавать вопросы и находить ответы</w:t>
      </w:r>
      <w:r w:rsidR="00DC4C52" w:rsidRPr="002869FE">
        <w:rPr>
          <w:rFonts w:ascii="Times New Roman" w:hAnsi="Times New Roman" w:cs="Times New Roman"/>
          <w:sz w:val="24"/>
          <w:szCs w:val="24"/>
        </w:rPr>
        <w:t xml:space="preserve">. </w:t>
      </w:r>
      <w:r w:rsidR="00573028" w:rsidRPr="002869FE">
        <w:rPr>
          <w:rFonts w:ascii="Times New Roman" w:hAnsi="Times New Roman" w:cs="Times New Roman"/>
          <w:sz w:val="24"/>
          <w:szCs w:val="24"/>
        </w:rPr>
        <w:t>Цель проекта – организация досуга школьников среднего и старшего возраста, вовлечение их в социальную жизнь, общественно-полезную деятельность</w:t>
      </w:r>
      <w:r w:rsidRPr="002869FE">
        <w:rPr>
          <w:rFonts w:ascii="Times New Roman" w:hAnsi="Times New Roman" w:cs="Times New Roman"/>
          <w:sz w:val="24"/>
          <w:szCs w:val="24"/>
        </w:rPr>
        <w:t>».</w:t>
      </w:r>
      <w:r w:rsidR="00573028" w:rsidRPr="002869FE">
        <w:rPr>
          <w:rFonts w:ascii="Times New Roman" w:hAnsi="Times New Roman" w:cs="Times New Roman"/>
          <w:sz w:val="24"/>
          <w:szCs w:val="24"/>
        </w:rPr>
        <w:t xml:space="preserve"> </w:t>
      </w:r>
      <w:r w:rsidRPr="002869FE">
        <w:rPr>
          <w:rFonts w:ascii="Times New Roman" w:hAnsi="Times New Roman" w:cs="Times New Roman"/>
          <w:sz w:val="24"/>
          <w:szCs w:val="24"/>
        </w:rPr>
        <w:t xml:space="preserve"> </w:t>
      </w:r>
      <w:r w:rsidR="00F633D5" w:rsidRPr="002869FE">
        <w:rPr>
          <w:rFonts w:ascii="Times New Roman" w:hAnsi="Times New Roman" w:cs="Times New Roman"/>
          <w:sz w:val="24"/>
          <w:szCs w:val="24"/>
        </w:rPr>
        <w:t>Формирование редакционных коллегий из числа учащихся; организация для них обучающих мероприятий; презентации первых номеров газеты «Про - позитив»; компьютерная презентация «Как создается газета»; театрализованные фрагменты из жизни творческих коллективов; цифры, характе</w:t>
      </w:r>
      <w:r w:rsidR="00337079" w:rsidRPr="002869FE">
        <w:rPr>
          <w:rFonts w:ascii="Times New Roman" w:hAnsi="Times New Roman" w:cs="Times New Roman"/>
          <w:sz w:val="24"/>
          <w:szCs w:val="24"/>
        </w:rPr>
        <w:t>ризующие ход реализации</w:t>
      </w:r>
      <w:r w:rsidR="0071349A">
        <w:rPr>
          <w:rFonts w:ascii="Times New Roman" w:hAnsi="Times New Roman" w:cs="Times New Roman"/>
          <w:sz w:val="24"/>
          <w:szCs w:val="24"/>
        </w:rPr>
        <w:t xml:space="preserve"> проекта – </w:t>
      </w:r>
      <w:proofErr w:type="gramStart"/>
      <w:r w:rsidR="0071349A">
        <w:rPr>
          <w:rFonts w:ascii="Times New Roman" w:hAnsi="Times New Roman" w:cs="Times New Roman"/>
          <w:sz w:val="24"/>
          <w:szCs w:val="24"/>
        </w:rPr>
        <w:t>об  этом</w:t>
      </w:r>
      <w:proofErr w:type="gramEnd"/>
      <w:r w:rsidR="0071349A">
        <w:rPr>
          <w:rFonts w:ascii="Times New Roman" w:hAnsi="Times New Roman" w:cs="Times New Roman"/>
          <w:sz w:val="24"/>
          <w:szCs w:val="24"/>
        </w:rPr>
        <w:t xml:space="preserve"> вторая часть</w:t>
      </w:r>
      <w:r w:rsidR="00F633D5" w:rsidRPr="002869FE">
        <w:rPr>
          <w:rFonts w:ascii="Times New Roman" w:hAnsi="Times New Roman" w:cs="Times New Roman"/>
          <w:sz w:val="24"/>
          <w:szCs w:val="24"/>
        </w:rPr>
        <w:t xml:space="preserve"> статьи.</w:t>
      </w:r>
    </w:p>
    <w:p w:rsidR="00E431D7" w:rsidRPr="002869FE" w:rsidRDefault="00E431D7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</w:t>
      </w:r>
      <w:r w:rsidR="00337079" w:rsidRPr="002869FE">
        <w:rPr>
          <w:rFonts w:ascii="Times New Roman" w:hAnsi="Times New Roman" w:cs="Times New Roman"/>
          <w:sz w:val="24"/>
          <w:szCs w:val="24"/>
        </w:rPr>
        <w:t>Сюжет о работе молодежных редакций при библиотеках МБУК «Тольяттинская библиотечная корпорация»</w:t>
      </w:r>
      <w:r w:rsidR="00DC4C52" w:rsidRPr="002869FE">
        <w:rPr>
          <w:rFonts w:ascii="Times New Roman" w:hAnsi="Times New Roman" w:cs="Times New Roman"/>
          <w:sz w:val="24"/>
          <w:szCs w:val="24"/>
        </w:rPr>
        <w:t xml:space="preserve"> был показан на Первом канале общероссийского телевидения. </w:t>
      </w:r>
    </w:p>
    <w:p w:rsidR="0045535A" w:rsidRPr="002869FE" w:rsidRDefault="0045535A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Завершает статью представление тех проектов, над реализацией которых Тольяттинская библиотечная корпорация работает в настоящее время: проект «Язык для успеха» (обучение тольяттинцев в возрасте 45+ национальным и иностранным языкам), «</w:t>
      </w:r>
      <w:proofErr w:type="spellStart"/>
      <w:r w:rsidRPr="002869FE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2869FE">
        <w:rPr>
          <w:rFonts w:ascii="Times New Roman" w:hAnsi="Times New Roman" w:cs="Times New Roman"/>
          <w:sz w:val="24"/>
          <w:szCs w:val="24"/>
        </w:rPr>
        <w:t>, или исцеление чтением» (обслуживание маломобильных граждан совместно с социально-реабилитационным центром «Преодол</w:t>
      </w:r>
      <w:r w:rsidR="001350F6">
        <w:rPr>
          <w:rFonts w:ascii="Times New Roman" w:hAnsi="Times New Roman" w:cs="Times New Roman"/>
          <w:sz w:val="24"/>
          <w:szCs w:val="24"/>
        </w:rPr>
        <w:t xml:space="preserve">ение»), «Мобильная библиотека» </w:t>
      </w:r>
      <w:r w:rsidRPr="002869FE">
        <w:rPr>
          <w:rFonts w:ascii="Times New Roman" w:hAnsi="Times New Roman" w:cs="Times New Roman"/>
          <w:sz w:val="24"/>
          <w:szCs w:val="24"/>
        </w:rPr>
        <w:t xml:space="preserve">(создание передвижных библиотечных пунктов в новых кварталах Тольятти, где нет библиотек). </w:t>
      </w:r>
    </w:p>
    <w:p w:rsidR="0045535A" w:rsidRPr="002869FE" w:rsidRDefault="0045535A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35A" w:rsidRPr="005A7F85" w:rsidRDefault="0045535A" w:rsidP="002869F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F8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Филина М. </w:t>
      </w:r>
      <w:proofErr w:type="spellStart"/>
      <w:r w:rsidRPr="005A7F85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A7F85">
        <w:rPr>
          <w:rFonts w:ascii="Times New Roman" w:hAnsi="Times New Roman" w:cs="Times New Roman"/>
          <w:b/>
          <w:i/>
          <w:sz w:val="24"/>
          <w:szCs w:val="24"/>
        </w:rPr>
        <w:t>буккроссинг</w:t>
      </w:r>
      <w:proofErr w:type="spellEnd"/>
      <w:r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5A7F85">
        <w:rPr>
          <w:rFonts w:ascii="Times New Roman" w:hAnsi="Times New Roman" w:cs="Times New Roman"/>
          <w:b/>
          <w:i/>
          <w:sz w:val="24"/>
          <w:szCs w:val="24"/>
        </w:rPr>
        <w:t>лонгмоб</w:t>
      </w:r>
      <w:proofErr w:type="spellEnd"/>
      <w:r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. Инновационная деятельность как показатель социальной активности библиотеки// </w:t>
      </w:r>
      <w:r w:rsidR="00041E34" w:rsidRPr="005A7F85">
        <w:rPr>
          <w:rFonts w:ascii="Times New Roman" w:hAnsi="Times New Roman" w:cs="Times New Roman"/>
          <w:b/>
          <w:i/>
          <w:sz w:val="24"/>
          <w:szCs w:val="24"/>
        </w:rPr>
        <w:t>Библиотечное дело. - 2014.- №14.-с.2-5.</w:t>
      </w:r>
    </w:p>
    <w:p w:rsidR="00041E34" w:rsidRPr="002869FE" w:rsidRDefault="00041E34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«В июле 2012 г. при Муни</w:t>
      </w:r>
      <w:r w:rsidR="002E2891">
        <w:rPr>
          <w:rFonts w:ascii="Times New Roman" w:hAnsi="Times New Roman" w:cs="Times New Roman"/>
          <w:sz w:val="24"/>
          <w:szCs w:val="24"/>
        </w:rPr>
        <w:t>ципальной библиотечной системе</w:t>
      </w:r>
      <w:r w:rsidRPr="002869FE">
        <w:rPr>
          <w:rFonts w:ascii="Times New Roman" w:hAnsi="Times New Roman" w:cs="Times New Roman"/>
          <w:sz w:val="24"/>
          <w:szCs w:val="24"/>
        </w:rPr>
        <w:t xml:space="preserve"> г. Северодвинска была создана некоммерческая организация «Союз просветительских инициатив», куда вошли активные сотрудники библиотек» - это строки из статьи главного методиста, руководителя отдела библиотечного развития МБС г. Северодвинска Марии Александровны Филиной. </w:t>
      </w:r>
    </w:p>
    <w:p w:rsidR="00A52ADD" w:rsidRPr="002869FE" w:rsidRDefault="00A52ADD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Реализуя одну из основных задач деятельности организации </w:t>
      </w:r>
      <w:r w:rsidR="005C06C2" w:rsidRPr="002869FE">
        <w:rPr>
          <w:rFonts w:ascii="Times New Roman" w:hAnsi="Times New Roman" w:cs="Times New Roman"/>
          <w:sz w:val="24"/>
          <w:szCs w:val="24"/>
        </w:rPr>
        <w:t>–</w:t>
      </w:r>
      <w:r w:rsidRPr="002869FE">
        <w:rPr>
          <w:rFonts w:ascii="Times New Roman" w:hAnsi="Times New Roman" w:cs="Times New Roman"/>
          <w:sz w:val="24"/>
          <w:szCs w:val="24"/>
        </w:rPr>
        <w:t xml:space="preserve"> </w:t>
      </w:r>
      <w:r w:rsidR="005C06C2" w:rsidRPr="002869FE">
        <w:rPr>
          <w:rFonts w:ascii="Times New Roman" w:hAnsi="Times New Roman" w:cs="Times New Roman"/>
          <w:sz w:val="24"/>
          <w:szCs w:val="24"/>
        </w:rPr>
        <w:t xml:space="preserve">содействие культурному и духовному развитию населения Архангельской области, члены организации успешно занимаются проектной деятельностью, считая ее новой ступенью в развитии, возможностью сделать что-то полезное для горожан. </w:t>
      </w:r>
    </w:p>
    <w:p w:rsidR="005C06C2" w:rsidRPr="002869FE" w:rsidRDefault="005C06C2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Далее автор </w:t>
      </w:r>
      <w:r w:rsidR="0071349A">
        <w:rPr>
          <w:rFonts w:ascii="Times New Roman" w:hAnsi="Times New Roman" w:cs="Times New Roman"/>
          <w:sz w:val="24"/>
          <w:szCs w:val="24"/>
        </w:rPr>
        <w:t xml:space="preserve">знакомит </w:t>
      </w:r>
      <w:r w:rsidRPr="002869FE">
        <w:rPr>
          <w:rFonts w:ascii="Times New Roman" w:hAnsi="Times New Roman" w:cs="Times New Roman"/>
          <w:sz w:val="24"/>
          <w:szCs w:val="24"/>
        </w:rPr>
        <w:t xml:space="preserve">с реализацией проекта – </w:t>
      </w:r>
      <w:proofErr w:type="spellStart"/>
      <w:r w:rsidRPr="002869F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869FE">
        <w:rPr>
          <w:rFonts w:ascii="Times New Roman" w:hAnsi="Times New Roman" w:cs="Times New Roman"/>
          <w:sz w:val="24"/>
          <w:szCs w:val="24"/>
        </w:rPr>
        <w:t xml:space="preserve"> «Студия развития анима</w:t>
      </w:r>
      <w:r w:rsidR="0071349A">
        <w:rPr>
          <w:rFonts w:ascii="Times New Roman" w:hAnsi="Times New Roman" w:cs="Times New Roman"/>
          <w:sz w:val="24"/>
          <w:szCs w:val="24"/>
        </w:rPr>
        <w:t>ционного творчества «</w:t>
      </w:r>
      <w:proofErr w:type="spellStart"/>
      <w:r w:rsidR="0071349A">
        <w:rPr>
          <w:rFonts w:ascii="Times New Roman" w:hAnsi="Times New Roman" w:cs="Times New Roman"/>
          <w:sz w:val="24"/>
          <w:szCs w:val="24"/>
        </w:rPr>
        <w:t>ОживиКа</w:t>
      </w:r>
      <w:proofErr w:type="spellEnd"/>
      <w:r w:rsidR="0071349A">
        <w:rPr>
          <w:rFonts w:ascii="Times New Roman" w:hAnsi="Times New Roman" w:cs="Times New Roman"/>
          <w:sz w:val="24"/>
          <w:szCs w:val="24"/>
        </w:rPr>
        <w:t>» (О</w:t>
      </w:r>
      <w:r w:rsidRPr="002869FE">
        <w:rPr>
          <w:rFonts w:ascii="Times New Roman" w:hAnsi="Times New Roman" w:cs="Times New Roman"/>
          <w:sz w:val="24"/>
          <w:szCs w:val="24"/>
        </w:rPr>
        <w:t xml:space="preserve">живи картинки Северодвинска), целью которого стала </w:t>
      </w:r>
      <w:r w:rsidRPr="002869FE">
        <w:rPr>
          <w:rFonts w:ascii="Times New Roman" w:hAnsi="Times New Roman" w:cs="Times New Roman"/>
          <w:sz w:val="24"/>
          <w:szCs w:val="24"/>
        </w:rPr>
        <w:lastRenderedPageBreak/>
        <w:t xml:space="preserve">популяризация и сохранение исторического наследия города, вовлечение читателей в процесс создания мультфильмов краеведческой тематики. </w:t>
      </w:r>
    </w:p>
    <w:p w:rsidR="005C06C2" w:rsidRPr="002869FE" w:rsidRDefault="005C06C2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Нашему вниманию в статье представлены три самых интересных мероприятия проекта</w:t>
      </w:r>
      <w:r w:rsidR="00EE44D0" w:rsidRPr="002869FE">
        <w:rPr>
          <w:rFonts w:ascii="Times New Roman" w:hAnsi="Times New Roman" w:cs="Times New Roman"/>
          <w:sz w:val="24"/>
          <w:szCs w:val="24"/>
        </w:rPr>
        <w:t xml:space="preserve">: </w:t>
      </w:r>
      <w:r w:rsidR="00445409" w:rsidRPr="002869FE">
        <w:rPr>
          <w:rFonts w:ascii="Times New Roman" w:hAnsi="Times New Roman" w:cs="Times New Roman"/>
          <w:sz w:val="24"/>
          <w:szCs w:val="24"/>
        </w:rPr>
        <w:t xml:space="preserve">мастер-класс «Песочные фантазии», волонтерская акция «Пусть всегда будет Город! Пусть всегда будем </w:t>
      </w:r>
      <w:proofErr w:type="gramStart"/>
      <w:r w:rsidR="00445409" w:rsidRPr="002869F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445409" w:rsidRPr="002869FE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="00445409" w:rsidRPr="002869FE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="00445409" w:rsidRPr="002869FE">
        <w:rPr>
          <w:rFonts w:ascii="Times New Roman" w:hAnsi="Times New Roman" w:cs="Times New Roman"/>
          <w:sz w:val="24"/>
          <w:szCs w:val="24"/>
        </w:rPr>
        <w:t xml:space="preserve"> – фестиваль «Ожившие картинки Северодвинска»,</w:t>
      </w:r>
      <w:r w:rsidR="0027085D">
        <w:rPr>
          <w:rFonts w:ascii="Times New Roman" w:hAnsi="Times New Roman" w:cs="Times New Roman"/>
          <w:sz w:val="24"/>
          <w:szCs w:val="24"/>
        </w:rPr>
        <w:t xml:space="preserve"> или Подарки для любимого города</w:t>
      </w:r>
      <w:r w:rsidR="00445409" w:rsidRPr="002869FE">
        <w:rPr>
          <w:rFonts w:ascii="Times New Roman" w:hAnsi="Times New Roman" w:cs="Times New Roman"/>
          <w:sz w:val="24"/>
          <w:szCs w:val="24"/>
        </w:rPr>
        <w:t xml:space="preserve"> (вручение премии «Оживи - ка»). </w:t>
      </w:r>
    </w:p>
    <w:p w:rsidR="004C4031" w:rsidRPr="002869FE" w:rsidRDefault="004C4031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Анализируя проделанную работу, автор делает определенные выводы, такие, как: </w:t>
      </w:r>
      <w:r w:rsidR="00BF7E4A" w:rsidRPr="002869FE">
        <w:rPr>
          <w:rFonts w:ascii="Times New Roman" w:hAnsi="Times New Roman" w:cs="Times New Roman"/>
          <w:sz w:val="24"/>
          <w:szCs w:val="24"/>
        </w:rPr>
        <w:t>«проект решил все поставленные цели и задачи; работа в рамках проекта стала для его участников средством для познавательного и эффективного изучения краеведения».</w:t>
      </w:r>
    </w:p>
    <w:p w:rsidR="00BF7E4A" w:rsidRPr="002869FE" w:rsidRDefault="00BF7E4A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69FE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2869FE">
        <w:rPr>
          <w:rFonts w:ascii="Times New Roman" w:hAnsi="Times New Roman" w:cs="Times New Roman"/>
          <w:sz w:val="24"/>
          <w:szCs w:val="24"/>
        </w:rPr>
        <w:t xml:space="preserve"> интерес и та часть статьи, которая носит название «Опыт, которым нельзя не поделиться».</w:t>
      </w:r>
    </w:p>
    <w:p w:rsidR="00D352DC" w:rsidRPr="002869FE" w:rsidRDefault="00D352DC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DC" w:rsidRPr="002869FE" w:rsidRDefault="00D352DC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В последнее время на страницах СМИ много говорится о патриотическом воспитании молодежи. При всей значимости проблемы, ее решение находится не в плоскости мероприятий – однодневок, отдельных выставок «к памятным датам», а в долговременных проектах, непосредственно связанных с региональными особенностями культурно-просветительной работы, библиотечным, музейным краеведением.</w:t>
      </w:r>
    </w:p>
    <w:p w:rsidR="00D352DC" w:rsidRPr="002869FE" w:rsidRDefault="00D352DC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 </w:t>
      </w:r>
      <w:r w:rsidR="00375298" w:rsidRPr="002869FE">
        <w:rPr>
          <w:rFonts w:ascii="Times New Roman" w:hAnsi="Times New Roman" w:cs="Times New Roman"/>
          <w:sz w:val="24"/>
          <w:szCs w:val="24"/>
        </w:rPr>
        <w:t>Таким долговременным направлением, определившим приоритеты в работе, стал в юношеской районной библиотеке Щелковского района Московской области проект «На крыльях Родины». Он посвящен знаменитым женщинам – летчицам, котор</w:t>
      </w:r>
      <w:r w:rsidR="0071349A">
        <w:rPr>
          <w:rFonts w:ascii="Times New Roman" w:hAnsi="Times New Roman" w:cs="Times New Roman"/>
          <w:sz w:val="24"/>
          <w:szCs w:val="24"/>
        </w:rPr>
        <w:t>ые в годы войны сыграли заметную</w:t>
      </w:r>
      <w:r w:rsidR="00375298" w:rsidRPr="002869FE">
        <w:rPr>
          <w:rFonts w:ascii="Times New Roman" w:hAnsi="Times New Roman" w:cs="Times New Roman"/>
          <w:sz w:val="24"/>
          <w:szCs w:val="24"/>
        </w:rPr>
        <w:t xml:space="preserve"> роль в приближении Великой Победы. В статье Е.А. Селезневой, зав. Отделом маркетинга и досуга этой библиотеки </w:t>
      </w:r>
      <w:r w:rsidR="00375298" w:rsidRPr="005A7F85">
        <w:rPr>
          <w:rFonts w:ascii="Times New Roman" w:hAnsi="Times New Roman" w:cs="Times New Roman"/>
          <w:i/>
          <w:sz w:val="24"/>
          <w:szCs w:val="24"/>
        </w:rPr>
        <w:t>(</w:t>
      </w:r>
      <w:r w:rsidR="00375298" w:rsidRPr="005A7F85">
        <w:rPr>
          <w:rFonts w:ascii="Times New Roman" w:hAnsi="Times New Roman" w:cs="Times New Roman"/>
          <w:b/>
          <w:i/>
          <w:sz w:val="24"/>
          <w:szCs w:val="24"/>
        </w:rPr>
        <w:t>Селезнева Е.А. «Крылатый» проект, или в небе только девушки//Библиотечное дело. – 2014.</w:t>
      </w:r>
      <w:r w:rsidR="00E72228"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298" w:rsidRPr="005A7F85">
        <w:rPr>
          <w:rFonts w:ascii="Times New Roman" w:hAnsi="Times New Roman" w:cs="Times New Roman"/>
          <w:b/>
          <w:i/>
          <w:sz w:val="24"/>
          <w:szCs w:val="24"/>
        </w:rPr>
        <w:t>- №14.</w:t>
      </w:r>
      <w:r w:rsidR="00973D4D"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298" w:rsidRPr="005A7F8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73D4D" w:rsidRPr="005A7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298" w:rsidRPr="005A7F85">
        <w:rPr>
          <w:rFonts w:ascii="Times New Roman" w:hAnsi="Times New Roman" w:cs="Times New Roman"/>
          <w:b/>
          <w:i/>
          <w:sz w:val="24"/>
          <w:szCs w:val="24"/>
        </w:rPr>
        <w:t>с.24-25.</w:t>
      </w:r>
      <w:r w:rsidR="00375298" w:rsidRPr="005A7F85">
        <w:rPr>
          <w:rFonts w:ascii="Times New Roman" w:hAnsi="Times New Roman" w:cs="Times New Roman"/>
          <w:i/>
          <w:sz w:val="24"/>
          <w:szCs w:val="24"/>
        </w:rPr>
        <w:t>)</w:t>
      </w:r>
      <w:r w:rsidR="00375298" w:rsidRPr="002869FE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proofErr w:type="spellStart"/>
      <w:r w:rsidR="00375298" w:rsidRPr="002869FE">
        <w:rPr>
          <w:rFonts w:ascii="Times New Roman" w:hAnsi="Times New Roman" w:cs="Times New Roman"/>
          <w:sz w:val="24"/>
          <w:szCs w:val="24"/>
        </w:rPr>
        <w:t>предистория</w:t>
      </w:r>
      <w:proofErr w:type="spellEnd"/>
      <w:r w:rsidR="00375298" w:rsidRPr="002869FE">
        <w:rPr>
          <w:rFonts w:ascii="Times New Roman" w:hAnsi="Times New Roman" w:cs="Times New Roman"/>
          <w:sz w:val="24"/>
          <w:szCs w:val="24"/>
        </w:rPr>
        <w:t xml:space="preserve"> создания проекта, первые шаги по его реализации (сбор материала по истории авиации, комплектование фонда специальной литературой). Останавливается автор на создании электронного справочно-библиографического аппарата, позволившем достаточно полно отражать книги и статьи по теме; </w:t>
      </w:r>
      <w:r w:rsidR="00E72228" w:rsidRPr="002869FE">
        <w:rPr>
          <w:rFonts w:ascii="Times New Roman" w:hAnsi="Times New Roman" w:cs="Times New Roman"/>
          <w:sz w:val="24"/>
          <w:szCs w:val="24"/>
        </w:rPr>
        <w:t>на подготовке методико-библиографических материалов по истории авиации; как достижение библиотеки отмечается в статье – книжная летопись женских авиационных полков им. М. Расковой «В небе только девушки» и др.</w:t>
      </w:r>
    </w:p>
    <w:p w:rsidR="00277066" w:rsidRPr="002869FE" w:rsidRDefault="0027706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066" w:rsidRPr="005A7F85" w:rsidRDefault="00277066" w:rsidP="002869F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</w:t>
      </w:r>
      <w:r w:rsidRPr="005A7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7F85">
        <w:rPr>
          <w:rFonts w:ascii="Times New Roman" w:hAnsi="Times New Roman" w:cs="Times New Roman"/>
          <w:b/>
          <w:i/>
          <w:sz w:val="24"/>
          <w:szCs w:val="24"/>
        </w:rPr>
        <w:t>Козакова Н. Неумолимая память сердца//Библиотечное дело. – 2014.-№13.-с.35-37.</w:t>
      </w:r>
    </w:p>
    <w:p w:rsidR="00277066" w:rsidRPr="002869FE" w:rsidRDefault="0027706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«Я люблю работу над проектами – за то, что они почти всегда оригинальны и несут элемент просветительства</w:t>
      </w:r>
      <w:r w:rsidR="00AD06A3" w:rsidRPr="002869FE">
        <w:rPr>
          <w:rFonts w:ascii="Times New Roman" w:hAnsi="Times New Roman" w:cs="Times New Roman"/>
          <w:sz w:val="24"/>
          <w:szCs w:val="24"/>
        </w:rPr>
        <w:t>; за четкий временной отрезок времени от начала проекта до его завершения</w:t>
      </w:r>
      <w:r w:rsidR="0069373C" w:rsidRPr="002869FE">
        <w:rPr>
          <w:rFonts w:ascii="Times New Roman" w:hAnsi="Times New Roman" w:cs="Times New Roman"/>
          <w:sz w:val="24"/>
          <w:szCs w:val="24"/>
        </w:rPr>
        <w:t>; за возможность координировать множество взаимосвязанных действий, открывая для себя новые знания</w:t>
      </w:r>
      <w:r w:rsidR="00540446" w:rsidRPr="002869FE">
        <w:rPr>
          <w:rFonts w:ascii="Times New Roman" w:hAnsi="Times New Roman" w:cs="Times New Roman"/>
          <w:sz w:val="24"/>
          <w:szCs w:val="24"/>
        </w:rPr>
        <w:t xml:space="preserve">; и, конечно же, за результат, которым зачастую не вполне </w:t>
      </w:r>
      <w:r w:rsidR="00540446" w:rsidRPr="002869FE">
        <w:rPr>
          <w:rFonts w:ascii="Times New Roman" w:hAnsi="Times New Roman" w:cs="Times New Roman"/>
          <w:sz w:val="24"/>
          <w:szCs w:val="24"/>
        </w:rPr>
        <w:lastRenderedPageBreak/>
        <w:t>доволен, считая, что можно было бы сделать все гораздо лучше</w:t>
      </w:r>
      <w:r w:rsidRPr="002869FE">
        <w:rPr>
          <w:rFonts w:ascii="Times New Roman" w:hAnsi="Times New Roman" w:cs="Times New Roman"/>
          <w:sz w:val="24"/>
          <w:szCs w:val="24"/>
        </w:rPr>
        <w:t>»</w:t>
      </w:r>
      <w:r w:rsidR="00B93036" w:rsidRPr="002869FE">
        <w:rPr>
          <w:rFonts w:ascii="Times New Roman" w:hAnsi="Times New Roman" w:cs="Times New Roman"/>
          <w:sz w:val="24"/>
          <w:szCs w:val="24"/>
        </w:rPr>
        <w:t>, - так начинает Наталья Ко</w:t>
      </w:r>
      <w:r w:rsidR="00540446" w:rsidRPr="002869FE">
        <w:rPr>
          <w:rFonts w:ascii="Times New Roman" w:hAnsi="Times New Roman" w:cs="Times New Roman"/>
          <w:sz w:val="24"/>
          <w:szCs w:val="24"/>
        </w:rPr>
        <w:t xml:space="preserve">закова, заведующая Музеем книги Челябинской государственной академии культуры и искусств свою статью «Неумолимая память сердца». </w:t>
      </w:r>
    </w:p>
    <w:p w:rsidR="00540446" w:rsidRPr="002869FE" w:rsidRDefault="0054044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В ней автор знакомит нас с осуществляемым научной библиотекой Челябинской государственной академии культуры и искусств издательским проектом, составляющим серию календарей-альманахов на 2012, 2013, 2014 годы.</w:t>
      </w:r>
    </w:p>
    <w:p w:rsidR="00540446" w:rsidRPr="002869FE" w:rsidRDefault="0054044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Формат календаря–альманаха позволяет, по мнению автора раскрыть и проиллюстрировать</w:t>
      </w:r>
      <w:r w:rsidR="00547294" w:rsidRPr="002869FE">
        <w:rPr>
          <w:rFonts w:ascii="Times New Roman" w:hAnsi="Times New Roman" w:cs="Times New Roman"/>
          <w:sz w:val="24"/>
          <w:szCs w:val="24"/>
        </w:rPr>
        <w:t xml:space="preserve"> любое явление жизни, любое событие. Он функционален, может украсить интерьер, и что немаловажно, будет напоминать о теме, которой посвящен, о создателях, как минимум в течение года. </w:t>
      </w:r>
    </w:p>
    <w:p w:rsidR="00547294" w:rsidRPr="002869FE" w:rsidRDefault="00547294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В статье достаточно подробно представлены этапы создания календарей-альманахов. Первый был посвящен 80-</w:t>
      </w:r>
      <w:r w:rsidR="007C6CC8" w:rsidRPr="002869FE">
        <w:rPr>
          <w:rFonts w:ascii="Times New Roman" w:hAnsi="Times New Roman" w:cs="Times New Roman"/>
          <w:sz w:val="24"/>
          <w:szCs w:val="24"/>
        </w:rPr>
        <w:t>летию известног</w:t>
      </w:r>
      <w:r w:rsidR="0071349A">
        <w:rPr>
          <w:rFonts w:ascii="Times New Roman" w:hAnsi="Times New Roman" w:cs="Times New Roman"/>
          <w:sz w:val="24"/>
          <w:szCs w:val="24"/>
        </w:rPr>
        <w:t>о ученого Исаака Григорьевича Мо</w:t>
      </w:r>
      <w:r w:rsidR="007C6CC8" w:rsidRPr="002869FE">
        <w:rPr>
          <w:rFonts w:ascii="Times New Roman" w:hAnsi="Times New Roman" w:cs="Times New Roman"/>
          <w:sz w:val="24"/>
          <w:szCs w:val="24"/>
        </w:rPr>
        <w:t xml:space="preserve">ргенштерна. </w:t>
      </w:r>
      <w:r w:rsidR="00807A28" w:rsidRPr="002869FE">
        <w:rPr>
          <w:rFonts w:ascii="Times New Roman" w:hAnsi="Times New Roman" w:cs="Times New Roman"/>
          <w:sz w:val="24"/>
          <w:szCs w:val="24"/>
        </w:rPr>
        <w:t>Статусное приветственное слово, посвящен</w:t>
      </w:r>
      <w:r w:rsidR="0071349A">
        <w:rPr>
          <w:rFonts w:ascii="Times New Roman" w:hAnsi="Times New Roman" w:cs="Times New Roman"/>
          <w:sz w:val="24"/>
          <w:szCs w:val="24"/>
        </w:rPr>
        <w:t>ное жизни и деятельности И.Г. Мо</w:t>
      </w:r>
      <w:r w:rsidR="00807A28" w:rsidRPr="002869FE">
        <w:rPr>
          <w:rFonts w:ascii="Times New Roman" w:hAnsi="Times New Roman" w:cs="Times New Roman"/>
          <w:sz w:val="24"/>
          <w:szCs w:val="24"/>
        </w:rPr>
        <w:t>ргенштерна, иллюстративный ряд, памятные даты его жизни, цитаты из воспоминаний позволили обеспечить успешную реализацию проекта.</w:t>
      </w:r>
    </w:p>
    <w:p w:rsidR="00807A28" w:rsidRDefault="00807A28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FE">
        <w:rPr>
          <w:rFonts w:ascii="Times New Roman" w:hAnsi="Times New Roman" w:cs="Times New Roman"/>
          <w:sz w:val="24"/>
          <w:szCs w:val="24"/>
        </w:rPr>
        <w:t xml:space="preserve">     Автор </w:t>
      </w:r>
      <w:r w:rsidR="00D31C95" w:rsidRPr="002869FE">
        <w:rPr>
          <w:rFonts w:ascii="Times New Roman" w:hAnsi="Times New Roman" w:cs="Times New Roman"/>
          <w:sz w:val="24"/>
          <w:szCs w:val="24"/>
        </w:rPr>
        <w:t xml:space="preserve">останавливает наше внимание на третьем в серии календаре-альманахе «Планета Генриха Нейгауза»; отмечает разнообразную </w:t>
      </w:r>
      <w:r w:rsidR="00001E72">
        <w:rPr>
          <w:rFonts w:ascii="Times New Roman" w:hAnsi="Times New Roman" w:cs="Times New Roman"/>
          <w:sz w:val="24"/>
          <w:szCs w:val="24"/>
        </w:rPr>
        <w:t xml:space="preserve">тематику календарей, поводы </w:t>
      </w:r>
      <w:proofErr w:type="gramStart"/>
      <w:r w:rsidR="00001E72">
        <w:rPr>
          <w:rFonts w:ascii="Times New Roman" w:hAnsi="Times New Roman" w:cs="Times New Roman"/>
          <w:sz w:val="24"/>
          <w:szCs w:val="24"/>
        </w:rPr>
        <w:t xml:space="preserve">для </w:t>
      </w:r>
      <w:r w:rsidR="00D31C95" w:rsidRPr="002869FE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="00D31C95" w:rsidRPr="002869FE">
        <w:rPr>
          <w:rFonts w:ascii="Times New Roman" w:hAnsi="Times New Roman" w:cs="Times New Roman"/>
          <w:sz w:val="24"/>
          <w:szCs w:val="24"/>
        </w:rPr>
        <w:t xml:space="preserve"> которых – </w:t>
      </w:r>
      <w:r w:rsidR="0071349A">
        <w:rPr>
          <w:rFonts w:ascii="Times New Roman" w:hAnsi="Times New Roman" w:cs="Times New Roman"/>
          <w:sz w:val="24"/>
          <w:szCs w:val="24"/>
        </w:rPr>
        <w:t>«</w:t>
      </w:r>
      <w:r w:rsidR="00D31C95" w:rsidRPr="002869FE">
        <w:rPr>
          <w:rFonts w:ascii="Times New Roman" w:hAnsi="Times New Roman" w:cs="Times New Roman"/>
          <w:sz w:val="24"/>
          <w:szCs w:val="24"/>
        </w:rPr>
        <w:t>бесконечная цепь событий, явлений, с</w:t>
      </w:r>
      <w:r w:rsidR="005A7F85">
        <w:rPr>
          <w:rFonts w:ascii="Times New Roman" w:hAnsi="Times New Roman" w:cs="Times New Roman"/>
          <w:sz w:val="24"/>
          <w:szCs w:val="24"/>
        </w:rPr>
        <w:t>удеб, достойных памяти сердца».</w:t>
      </w:r>
    </w:p>
    <w:p w:rsidR="00E3143F" w:rsidRDefault="00E3143F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43F" w:rsidRDefault="00E3143F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9A">
        <w:rPr>
          <w:rFonts w:ascii="Times New Roman" w:hAnsi="Times New Roman" w:cs="Times New Roman"/>
          <w:b/>
          <w:sz w:val="24"/>
          <w:szCs w:val="24"/>
        </w:rPr>
        <w:t xml:space="preserve">   «Читать подано!»,</w:t>
      </w:r>
      <w:r>
        <w:rPr>
          <w:rFonts w:ascii="Times New Roman" w:hAnsi="Times New Roman" w:cs="Times New Roman"/>
          <w:sz w:val="24"/>
          <w:szCs w:val="24"/>
        </w:rPr>
        <w:t xml:space="preserve"> - так названа статья заведующей залом электронной информации Центральной городской библиотеки им. А.С. Пушкина г. Каменска-Уральского                    </w:t>
      </w:r>
      <w:r w:rsidRPr="006A74AD">
        <w:rPr>
          <w:rFonts w:ascii="Times New Roman" w:hAnsi="Times New Roman" w:cs="Times New Roman"/>
          <w:b/>
          <w:i/>
          <w:sz w:val="24"/>
          <w:szCs w:val="24"/>
        </w:rPr>
        <w:t xml:space="preserve">Н.В. </w:t>
      </w:r>
      <w:proofErr w:type="spellStart"/>
      <w:r w:rsidRPr="006A74AD">
        <w:rPr>
          <w:rFonts w:ascii="Times New Roman" w:hAnsi="Times New Roman" w:cs="Times New Roman"/>
          <w:b/>
          <w:i/>
          <w:sz w:val="24"/>
          <w:szCs w:val="24"/>
        </w:rPr>
        <w:t>Овчинниковой</w:t>
      </w:r>
      <w:proofErr w:type="spellEnd"/>
      <w:r w:rsidRPr="006A74AD">
        <w:rPr>
          <w:rFonts w:ascii="Times New Roman" w:hAnsi="Times New Roman" w:cs="Times New Roman"/>
          <w:b/>
          <w:i/>
          <w:sz w:val="24"/>
          <w:szCs w:val="24"/>
        </w:rPr>
        <w:t xml:space="preserve"> (Современная библиотека. – 2014. - №8. – с.28-33).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3F" w:rsidRDefault="00E3143F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ней автор </w:t>
      </w:r>
      <w:r w:rsidR="007065E9">
        <w:rPr>
          <w:rFonts w:ascii="Times New Roman" w:hAnsi="Times New Roman" w:cs="Times New Roman"/>
          <w:sz w:val="24"/>
          <w:szCs w:val="24"/>
        </w:rPr>
        <w:t xml:space="preserve">отвечает на </w:t>
      </w:r>
      <w:r w:rsidR="00841732">
        <w:rPr>
          <w:rFonts w:ascii="Times New Roman" w:hAnsi="Times New Roman" w:cs="Times New Roman"/>
          <w:sz w:val="24"/>
          <w:szCs w:val="24"/>
        </w:rPr>
        <w:t xml:space="preserve">свой вопрос: </w:t>
      </w:r>
      <w:r w:rsidR="00BF6A65">
        <w:rPr>
          <w:rFonts w:ascii="Times New Roman" w:hAnsi="Times New Roman" w:cs="Times New Roman"/>
          <w:sz w:val="24"/>
          <w:szCs w:val="24"/>
        </w:rPr>
        <w:t>«</w:t>
      </w:r>
      <w:r w:rsidR="005F6977">
        <w:rPr>
          <w:rFonts w:ascii="Times New Roman" w:hAnsi="Times New Roman" w:cs="Times New Roman"/>
          <w:sz w:val="24"/>
          <w:szCs w:val="24"/>
        </w:rPr>
        <w:t>Что может сделать сегодняшняя муниципальная библиотека для того, чтобы не утратить роли</w:t>
      </w:r>
      <w:r w:rsidR="006A74AD">
        <w:rPr>
          <w:rFonts w:ascii="Times New Roman" w:hAnsi="Times New Roman" w:cs="Times New Roman"/>
          <w:sz w:val="24"/>
          <w:szCs w:val="24"/>
        </w:rPr>
        <w:t xml:space="preserve"> книжного путеводителя?</w:t>
      </w:r>
      <w:r w:rsidR="00BF6A65">
        <w:rPr>
          <w:rFonts w:ascii="Times New Roman" w:hAnsi="Times New Roman" w:cs="Times New Roman"/>
          <w:sz w:val="24"/>
          <w:szCs w:val="24"/>
        </w:rPr>
        <w:t>»</w:t>
      </w:r>
      <w:r w:rsidR="006A74AD">
        <w:rPr>
          <w:rFonts w:ascii="Times New Roman" w:hAnsi="Times New Roman" w:cs="Times New Roman"/>
          <w:sz w:val="24"/>
          <w:szCs w:val="24"/>
        </w:rPr>
        <w:t>. Остановив наше внимание на виртуальных выставках своей библиотеки, интернет-акции «</w:t>
      </w:r>
      <w:proofErr w:type="spellStart"/>
      <w:r w:rsidR="006A74AD">
        <w:rPr>
          <w:rFonts w:ascii="Times New Roman" w:hAnsi="Times New Roman" w:cs="Times New Roman"/>
          <w:sz w:val="24"/>
          <w:szCs w:val="24"/>
        </w:rPr>
        <w:t>Флешбук</w:t>
      </w:r>
      <w:proofErr w:type="spellEnd"/>
      <w:r w:rsidR="006A74AD">
        <w:rPr>
          <w:rFonts w:ascii="Times New Roman" w:hAnsi="Times New Roman" w:cs="Times New Roman"/>
          <w:sz w:val="24"/>
          <w:szCs w:val="24"/>
        </w:rPr>
        <w:t>», блоге «Книжная тарелка», Наталья Владимировна прослеживает движение библиотеки от интернет-акции к литературно-рекомендательному проекту.</w:t>
      </w:r>
    </w:p>
    <w:p w:rsidR="006A74AD" w:rsidRPr="00B206ED" w:rsidRDefault="006A74AD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2A1">
        <w:rPr>
          <w:rFonts w:ascii="Times New Roman" w:hAnsi="Times New Roman" w:cs="Times New Roman"/>
          <w:sz w:val="24"/>
          <w:szCs w:val="24"/>
        </w:rPr>
        <w:t>Для библиотеки</w:t>
      </w:r>
      <w:r w:rsidR="009B55DF">
        <w:rPr>
          <w:rFonts w:ascii="Times New Roman" w:hAnsi="Times New Roman" w:cs="Times New Roman"/>
          <w:sz w:val="24"/>
          <w:szCs w:val="24"/>
        </w:rPr>
        <w:t xml:space="preserve"> этот проект стал новым опытом в ее работе. Свое желание привлечь внимание сетевых пользователей сотрудники библиотеки попробовали реализовать в проекте «Книжные сезоны», которому уже три года. Проект предполагает</w:t>
      </w:r>
      <w:r w:rsidR="005674C8">
        <w:rPr>
          <w:rFonts w:ascii="Times New Roman" w:hAnsi="Times New Roman" w:cs="Times New Roman"/>
          <w:sz w:val="24"/>
          <w:szCs w:val="24"/>
        </w:rPr>
        <w:t xml:space="preserve"> </w:t>
      </w:r>
      <w:r w:rsidR="00715781">
        <w:rPr>
          <w:rFonts w:ascii="Times New Roman" w:hAnsi="Times New Roman" w:cs="Times New Roman"/>
          <w:sz w:val="24"/>
          <w:szCs w:val="24"/>
        </w:rPr>
        <w:t xml:space="preserve">выпуск четырех интерактивных виртуальных книжных полок в год. Далее автор раскрывает составляющие этой работы: </w:t>
      </w:r>
      <w:r w:rsidR="00B12BF4">
        <w:rPr>
          <w:rFonts w:ascii="Times New Roman" w:hAnsi="Times New Roman" w:cs="Times New Roman"/>
          <w:sz w:val="24"/>
          <w:szCs w:val="24"/>
        </w:rPr>
        <w:t xml:space="preserve">это создание нескольких </w:t>
      </w:r>
      <w:proofErr w:type="spellStart"/>
      <w:r w:rsidR="00B12BF4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B12BF4">
        <w:rPr>
          <w:rFonts w:ascii="Times New Roman" w:hAnsi="Times New Roman" w:cs="Times New Roman"/>
          <w:sz w:val="24"/>
          <w:szCs w:val="24"/>
        </w:rPr>
        <w:t xml:space="preserve">, объединенных какой-либо одной темой. Затем видеоролики </w:t>
      </w:r>
      <w:r w:rsidR="005A430C">
        <w:rPr>
          <w:rFonts w:ascii="Times New Roman" w:hAnsi="Times New Roman" w:cs="Times New Roman"/>
          <w:sz w:val="24"/>
          <w:szCs w:val="24"/>
        </w:rPr>
        <w:t xml:space="preserve">выкладываются на </w:t>
      </w:r>
      <w:r w:rsidR="005A430C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5A430C">
        <w:rPr>
          <w:rFonts w:ascii="Times New Roman" w:hAnsi="Times New Roman" w:cs="Times New Roman"/>
          <w:sz w:val="24"/>
          <w:szCs w:val="24"/>
        </w:rPr>
        <w:t xml:space="preserve"> и гиперссылками объединяются в единую книжную полку – интерактивный видеоролик. </w:t>
      </w:r>
      <w:r w:rsidR="00520E14">
        <w:rPr>
          <w:rFonts w:ascii="Times New Roman" w:hAnsi="Times New Roman" w:cs="Times New Roman"/>
          <w:sz w:val="24"/>
          <w:szCs w:val="24"/>
        </w:rPr>
        <w:t xml:space="preserve">За время действия проекта создано </w:t>
      </w:r>
      <w:r w:rsidR="00520E14">
        <w:rPr>
          <w:rFonts w:ascii="Times New Roman" w:hAnsi="Times New Roman" w:cs="Times New Roman"/>
          <w:sz w:val="24"/>
          <w:szCs w:val="24"/>
        </w:rPr>
        <w:lastRenderedPageBreak/>
        <w:t xml:space="preserve">около 60 </w:t>
      </w:r>
      <w:proofErr w:type="spellStart"/>
      <w:r w:rsidR="00520E14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520E14">
        <w:rPr>
          <w:rFonts w:ascii="Times New Roman" w:hAnsi="Times New Roman" w:cs="Times New Roman"/>
          <w:sz w:val="24"/>
          <w:szCs w:val="24"/>
        </w:rPr>
        <w:t xml:space="preserve">, которые по мнению </w:t>
      </w:r>
      <w:proofErr w:type="spellStart"/>
      <w:r w:rsidR="00520E14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="00520E14">
        <w:rPr>
          <w:rFonts w:ascii="Times New Roman" w:hAnsi="Times New Roman" w:cs="Times New Roman"/>
          <w:sz w:val="24"/>
          <w:szCs w:val="24"/>
        </w:rPr>
        <w:t xml:space="preserve"> Н.В. «могут явиться… стимулом для привлечения интереса пользоват</w:t>
      </w:r>
      <w:r w:rsidR="00B206ED">
        <w:rPr>
          <w:rFonts w:ascii="Times New Roman" w:hAnsi="Times New Roman" w:cs="Times New Roman"/>
          <w:sz w:val="24"/>
          <w:szCs w:val="24"/>
        </w:rPr>
        <w:t>елей к «героине ролика» - книге.</w:t>
      </w:r>
    </w:p>
    <w:p w:rsidR="008944A4" w:rsidRDefault="008944A4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C31B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культуры в России в библиотеке стартовал межрегиональный </w:t>
      </w:r>
      <w:r w:rsidR="008466B8">
        <w:rPr>
          <w:rFonts w:ascii="Times New Roman" w:hAnsi="Times New Roman" w:cs="Times New Roman"/>
          <w:sz w:val="24"/>
          <w:szCs w:val="24"/>
        </w:rPr>
        <w:t xml:space="preserve">интернет-проект «Классика в </w:t>
      </w:r>
      <w:proofErr w:type="spellStart"/>
      <w:r w:rsidR="008466B8">
        <w:rPr>
          <w:rFonts w:ascii="Times New Roman" w:hAnsi="Times New Roman" w:cs="Times New Roman"/>
          <w:sz w:val="24"/>
          <w:szCs w:val="24"/>
        </w:rPr>
        <w:t>неформате</w:t>
      </w:r>
      <w:proofErr w:type="spellEnd"/>
      <w:r w:rsidR="008466B8">
        <w:rPr>
          <w:rFonts w:ascii="Times New Roman" w:hAnsi="Times New Roman" w:cs="Times New Roman"/>
          <w:sz w:val="24"/>
          <w:szCs w:val="24"/>
        </w:rPr>
        <w:t>»</w:t>
      </w:r>
      <w:r w:rsidR="007976E3">
        <w:rPr>
          <w:rFonts w:ascii="Times New Roman" w:hAnsi="Times New Roman" w:cs="Times New Roman"/>
          <w:sz w:val="24"/>
          <w:szCs w:val="24"/>
        </w:rPr>
        <w:t xml:space="preserve">, одна из задач которого – создание оригинальной видеопродукции, посвященной различным литературным произведениям. </w:t>
      </w:r>
    </w:p>
    <w:p w:rsidR="007976E3" w:rsidRDefault="007976E3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Проект, состоящий условно из двух частей, включает в себя цикл обучающих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конкурс видеороликов в двух номинациях: «Русская классика», «Современная русская классика»</w:t>
      </w:r>
      <w:r w:rsidR="00D851AA">
        <w:rPr>
          <w:rFonts w:ascii="Times New Roman" w:hAnsi="Times New Roman" w:cs="Times New Roman"/>
          <w:sz w:val="24"/>
          <w:szCs w:val="24"/>
        </w:rPr>
        <w:t>. География проекта обширна: в нем участвуют библиотекари и педа</w:t>
      </w:r>
      <w:r w:rsidR="00B206ED">
        <w:rPr>
          <w:rFonts w:ascii="Times New Roman" w:hAnsi="Times New Roman" w:cs="Times New Roman"/>
          <w:sz w:val="24"/>
          <w:szCs w:val="24"/>
        </w:rPr>
        <w:t xml:space="preserve">гоги от Калининграда до Якутии. </w:t>
      </w:r>
    </w:p>
    <w:p w:rsidR="00D851AA" w:rsidRPr="00520E14" w:rsidRDefault="00D851AA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Завершается статья представлением Литературного календаря</w:t>
      </w:r>
      <w:r w:rsidR="00945EA6">
        <w:rPr>
          <w:rFonts w:ascii="Times New Roman" w:hAnsi="Times New Roman" w:cs="Times New Roman"/>
          <w:sz w:val="24"/>
          <w:szCs w:val="24"/>
        </w:rPr>
        <w:t xml:space="preserve"> на новом разделе сайта библиотеки. </w:t>
      </w:r>
    </w:p>
    <w:p w:rsidR="00F45B56" w:rsidRPr="002869FE" w:rsidRDefault="00F45B5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44" w:rsidRPr="00BE5CDE" w:rsidRDefault="00797C44" w:rsidP="002869F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такое сегодняшняя</w:t>
      </w:r>
      <w:r w:rsidR="00013DD5">
        <w:rPr>
          <w:rFonts w:ascii="Times New Roman" w:hAnsi="Times New Roman" w:cs="Times New Roman"/>
          <w:sz w:val="24"/>
          <w:szCs w:val="24"/>
        </w:rPr>
        <w:t xml:space="preserve"> региональная литература, какими творческими союзами и проектами она представлена и как может реализовывать свои творческие </w:t>
      </w:r>
      <w:proofErr w:type="gramStart"/>
      <w:r w:rsidR="00013DD5">
        <w:rPr>
          <w:rFonts w:ascii="Times New Roman" w:hAnsi="Times New Roman" w:cs="Times New Roman"/>
          <w:sz w:val="24"/>
          <w:szCs w:val="24"/>
        </w:rPr>
        <w:t>способности</w:t>
      </w:r>
      <w:r w:rsidR="00943771">
        <w:rPr>
          <w:rFonts w:ascii="Times New Roman" w:hAnsi="Times New Roman" w:cs="Times New Roman"/>
          <w:sz w:val="24"/>
          <w:szCs w:val="24"/>
        </w:rPr>
        <w:t xml:space="preserve">  талантливая</w:t>
      </w:r>
      <w:proofErr w:type="gramEnd"/>
      <w:r w:rsidR="00943771">
        <w:rPr>
          <w:rFonts w:ascii="Times New Roman" w:hAnsi="Times New Roman" w:cs="Times New Roman"/>
          <w:sz w:val="24"/>
          <w:szCs w:val="24"/>
        </w:rPr>
        <w:t xml:space="preserve"> молодежь? – на эти и другие вопросы прозвучат ответы</w:t>
      </w:r>
      <w:r w:rsidR="00A2033F">
        <w:rPr>
          <w:rFonts w:ascii="Times New Roman" w:hAnsi="Times New Roman" w:cs="Times New Roman"/>
          <w:sz w:val="24"/>
          <w:szCs w:val="24"/>
        </w:rPr>
        <w:t xml:space="preserve"> в статье Ольги Николаевны </w:t>
      </w:r>
      <w:proofErr w:type="spellStart"/>
      <w:r w:rsidR="00A2033F">
        <w:rPr>
          <w:rFonts w:ascii="Times New Roman" w:hAnsi="Times New Roman" w:cs="Times New Roman"/>
          <w:sz w:val="24"/>
          <w:szCs w:val="24"/>
        </w:rPr>
        <w:t>Дарановой</w:t>
      </w:r>
      <w:proofErr w:type="spellEnd"/>
      <w:r w:rsidR="00A2033F">
        <w:rPr>
          <w:rFonts w:ascii="Times New Roman" w:hAnsi="Times New Roman" w:cs="Times New Roman"/>
          <w:sz w:val="24"/>
          <w:szCs w:val="24"/>
        </w:rPr>
        <w:t>, заместителя директора по внешним связям ОГБУК «Дворец книги – Ульяновская областная научная библиотека имени В.И. Ленина»</w:t>
      </w:r>
      <w:r w:rsidR="0071349A">
        <w:rPr>
          <w:rFonts w:ascii="Times New Roman" w:hAnsi="Times New Roman" w:cs="Times New Roman"/>
          <w:sz w:val="24"/>
          <w:szCs w:val="24"/>
        </w:rPr>
        <w:t xml:space="preserve">  «Нас объединило Слово. </w:t>
      </w:r>
      <w:r w:rsidR="000D30BF">
        <w:rPr>
          <w:rFonts w:ascii="Times New Roman" w:hAnsi="Times New Roman" w:cs="Times New Roman"/>
          <w:sz w:val="24"/>
          <w:szCs w:val="24"/>
        </w:rPr>
        <w:t xml:space="preserve">«Литературная филармония» в Ульяновской области </w:t>
      </w:r>
      <w:r w:rsidR="000D30BF" w:rsidRPr="00BE5CDE">
        <w:rPr>
          <w:rFonts w:ascii="Times New Roman" w:hAnsi="Times New Roman" w:cs="Times New Roman"/>
          <w:b/>
          <w:i/>
          <w:sz w:val="24"/>
          <w:szCs w:val="24"/>
        </w:rPr>
        <w:t xml:space="preserve">(Библиотечное </w:t>
      </w:r>
      <w:proofErr w:type="gramStart"/>
      <w:r w:rsidR="000D30BF" w:rsidRPr="00BE5CDE">
        <w:rPr>
          <w:rFonts w:ascii="Times New Roman" w:hAnsi="Times New Roman" w:cs="Times New Roman"/>
          <w:b/>
          <w:i/>
          <w:sz w:val="24"/>
          <w:szCs w:val="24"/>
        </w:rPr>
        <w:t>дело.-</w:t>
      </w:r>
      <w:proofErr w:type="gramEnd"/>
      <w:r w:rsidR="000D30BF" w:rsidRPr="00BE5CDE">
        <w:rPr>
          <w:rFonts w:ascii="Times New Roman" w:hAnsi="Times New Roman" w:cs="Times New Roman"/>
          <w:b/>
          <w:i/>
          <w:sz w:val="24"/>
          <w:szCs w:val="24"/>
        </w:rPr>
        <w:t xml:space="preserve"> 2014.- №12.-</w:t>
      </w:r>
      <w:r w:rsidR="00EB3A84" w:rsidRPr="00BE5CDE">
        <w:rPr>
          <w:rFonts w:ascii="Times New Roman" w:hAnsi="Times New Roman" w:cs="Times New Roman"/>
          <w:b/>
          <w:i/>
          <w:sz w:val="24"/>
          <w:szCs w:val="24"/>
        </w:rPr>
        <w:t>с. 18-21</w:t>
      </w:r>
      <w:r w:rsidR="000D30BF" w:rsidRPr="00BE5CDE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D30BF" w:rsidRDefault="000D30BF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Она </w:t>
      </w:r>
      <w:r w:rsidR="00802868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proofErr w:type="gramStart"/>
      <w:r w:rsidR="00802868">
        <w:rPr>
          <w:rFonts w:ascii="Times New Roman" w:hAnsi="Times New Roman" w:cs="Times New Roman"/>
          <w:sz w:val="24"/>
          <w:szCs w:val="24"/>
        </w:rPr>
        <w:t xml:space="preserve">нашему </w:t>
      </w:r>
      <w:r>
        <w:rPr>
          <w:rFonts w:ascii="Times New Roman" w:hAnsi="Times New Roman" w:cs="Times New Roman"/>
          <w:sz w:val="24"/>
          <w:szCs w:val="24"/>
        </w:rPr>
        <w:t>вниманию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разработанный по инициативе губернатора </w:t>
      </w:r>
      <w:r w:rsidR="008E590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С.И. Морозова и при поддержке Министерства искусства и культурной политики Ульяновской области </w:t>
      </w:r>
      <w:r w:rsidR="008E5903">
        <w:rPr>
          <w:rFonts w:ascii="Times New Roman" w:hAnsi="Times New Roman" w:cs="Times New Roman"/>
          <w:sz w:val="24"/>
          <w:szCs w:val="24"/>
        </w:rPr>
        <w:t xml:space="preserve">региональный межведомственный творческий </w:t>
      </w:r>
      <w:r w:rsidR="00D65DEB">
        <w:rPr>
          <w:rFonts w:ascii="Times New Roman" w:hAnsi="Times New Roman" w:cs="Times New Roman"/>
          <w:sz w:val="24"/>
          <w:szCs w:val="24"/>
        </w:rPr>
        <w:t>проект «Литературная филармония».</w:t>
      </w:r>
    </w:p>
    <w:p w:rsidR="00EB3A84" w:rsidRDefault="00EB3A84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«Литературная филармония» - большой комплекс мероприятий, которые пройдут в течение года во всех муниципальных образованиях Ульяновской области. Это встречи с ульяновскими прозаиками и поэтами, литературно-музыкальные вечера, презентации книг и литературного журнала «Симбирск», круглые столы и мастер-классы. Каждый район в течение года минимум дважды примет на своей</w:t>
      </w:r>
      <w:r w:rsidR="00F42336">
        <w:rPr>
          <w:rFonts w:ascii="Times New Roman" w:hAnsi="Times New Roman" w:cs="Times New Roman"/>
          <w:sz w:val="24"/>
          <w:szCs w:val="24"/>
        </w:rPr>
        <w:t xml:space="preserve"> территории участников проекта. </w:t>
      </w:r>
    </w:p>
    <w:p w:rsidR="00F42336" w:rsidRDefault="00F42336" w:rsidP="002869F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 межведомственный: кроме писателей, библиотекарей </w:t>
      </w:r>
      <w:r w:rsidR="00E55A28">
        <w:rPr>
          <w:rFonts w:ascii="Times New Roman" w:hAnsi="Times New Roman" w:cs="Times New Roman"/>
          <w:sz w:val="24"/>
          <w:szCs w:val="24"/>
        </w:rPr>
        <w:t>и работников ку</w:t>
      </w:r>
      <w:r w:rsidR="0015362B">
        <w:rPr>
          <w:rFonts w:ascii="Times New Roman" w:hAnsi="Times New Roman" w:cs="Times New Roman"/>
          <w:sz w:val="24"/>
          <w:szCs w:val="24"/>
        </w:rPr>
        <w:t xml:space="preserve">льтуры в нем участвуют педагоги, преподаватели вузов, </w:t>
      </w:r>
      <w:r w:rsidR="00484A29">
        <w:rPr>
          <w:rFonts w:ascii="Times New Roman" w:hAnsi="Times New Roman" w:cs="Times New Roman"/>
          <w:sz w:val="24"/>
          <w:szCs w:val="24"/>
        </w:rPr>
        <w:t>краеведы, библиофилы. В самом названии отражена еще одна его особенность – литература в содружестве муз, в союзе с музыкальны</w:t>
      </w:r>
      <w:r w:rsidR="00D03017">
        <w:rPr>
          <w:rFonts w:ascii="Times New Roman" w:hAnsi="Times New Roman" w:cs="Times New Roman"/>
          <w:sz w:val="24"/>
          <w:szCs w:val="24"/>
        </w:rPr>
        <w:t xml:space="preserve">м и изобразительным искусством. </w:t>
      </w:r>
    </w:p>
    <w:p w:rsidR="009B55DF" w:rsidRDefault="00D03017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Старт проекта был дан 1 декабря 2013 года. С тех пор осуществлено 20 выездов в районы Ульяновской области; количество участников встреч – около двух тысяч человек. На местах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проекту присоединяются члены литературных объединений области, местные поэты и прозаики. </w:t>
      </w:r>
    </w:p>
    <w:p w:rsidR="00A55A4F" w:rsidRDefault="00A55A4F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Далее автор приводит примеры мероприятий, проведенных в рамках проекта: вечер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котором его участникам было предложено поразмышлять над такими вопросами, как: «Когда в нашей жизни появляется Пушкин?», «Какие чувства рождает в нас его творчество сегодня?»; назвать самые любимые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праздник, посвященный Международному дню поэзии, завершившийся выступлением академического хора «Современник» по управлением лауреата всесоюзных и всероссийских </w:t>
      </w:r>
      <w:r w:rsidR="00BE5CDE">
        <w:rPr>
          <w:rFonts w:ascii="Times New Roman" w:hAnsi="Times New Roman" w:cs="Times New Roman"/>
          <w:sz w:val="24"/>
          <w:szCs w:val="24"/>
        </w:rPr>
        <w:t>фестивалей В.П. Кирсанова и др.</w:t>
      </w:r>
    </w:p>
    <w:p w:rsidR="00BE5CDE" w:rsidRDefault="00BE5CDE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Одна из целей проекта – привлечение к творчеству молодежи. К Всемирному дню писателя была организована встреча «Симбирск» молодой» (</w:t>
      </w:r>
      <w:r w:rsidR="00710493">
        <w:rPr>
          <w:rFonts w:ascii="Times New Roman" w:hAnsi="Times New Roman" w:cs="Times New Roman"/>
          <w:sz w:val="24"/>
          <w:szCs w:val="24"/>
        </w:rPr>
        <w:t>«По страницам молодежной рубрики журнала «Симбирск»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0493">
        <w:rPr>
          <w:rFonts w:ascii="Times New Roman" w:hAnsi="Times New Roman" w:cs="Times New Roman"/>
          <w:sz w:val="24"/>
          <w:szCs w:val="24"/>
        </w:rPr>
        <w:t xml:space="preserve"> в которой приняли участие члены областного молодежного литературного клуба «Первая роса». Встреча позволила его участникам испытать радость общения, дала возможность посмотреть друг на друга глазами единомышленников, ощутить свою непохожесть. </w:t>
      </w:r>
    </w:p>
    <w:p w:rsidR="00710493" w:rsidRDefault="00710493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Благодарными слушателями и активными участниками мастер-класса по акварели стали юные живописцы и школьники рабочего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Сенгилеевского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10493" w:rsidRDefault="00710493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планах проекта – литературная учеба, проведение круглых столов, диалоги о литературе состоявшихся и начинающих авторов.</w:t>
      </w:r>
    </w:p>
    <w:p w:rsidR="00710493" w:rsidRDefault="00710493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«Писатель жив, пока о нем вспоминают» -</w:t>
      </w:r>
      <w:r w:rsidR="0044319B">
        <w:rPr>
          <w:rFonts w:ascii="Times New Roman" w:hAnsi="Times New Roman" w:cs="Times New Roman"/>
          <w:sz w:val="24"/>
          <w:szCs w:val="24"/>
        </w:rPr>
        <w:t>так названа одна из частей статьи, в которой освещена реализация проекта «Литературная филармония», направленная на продвижение лучших образцов русской и зарубежной классики, литературы края.</w:t>
      </w:r>
    </w:p>
    <w:p w:rsidR="0044319B" w:rsidRDefault="0044319B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 «Литературная филармония» стал импульсом для рождения проектов, направленных в поселения. Так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Карсунском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области воплощают в жизнь свою «литературную филармонию», с которой побывают в населенных пунктах своего района и поделятся своим мастерством с соседями. </w:t>
      </w:r>
    </w:p>
    <w:p w:rsidR="005D3AF9" w:rsidRDefault="005D3AF9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F9" w:rsidRDefault="005D3AF9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A0B8D">
        <w:rPr>
          <w:rFonts w:ascii="Times New Roman" w:hAnsi="Times New Roman" w:cs="Times New Roman"/>
          <w:b/>
          <w:i/>
          <w:sz w:val="24"/>
          <w:szCs w:val="24"/>
        </w:rPr>
        <w:t>Кюнбергер</w:t>
      </w:r>
      <w:proofErr w:type="spellEnd"/>
      <w:r w:rsidRPr="009A0B8D">
        <w:rPr>
          <w:rFonts w:ascii="Times New Roman" w:hAnsi="Times New Roman" w:cs="Times New Roman"/>
          <w:b/>
          <w:i/>
          <w:sz w:val="24"/>
          <w:szCs w:val="24"/>
        </w:rPr>
        <w:t xml:space="preserve"> Д.Л. «Мой дом сегодня - Липецк».</w:t>
      </w:r>
      <w:r w:rsidR="00C05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0B8D">
        <w:rPr>
          <w:rFonts w:ascii="Times New Roman" w:hAnsi="Times New Roman" w:cs="Times New Roman"/>
          <w:b/>
          <w:i/>
          <w:sz w:val="24"/>
          <w:szCs w:val="24"/>
        </w:rPr>
        <w:t>- Современная библиотека.- 2014.-№7.-с.63-65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7D1" w:rsidRDefault="004F57D1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«Началось все с того, - пишет автор публикации, - что отдел литературы на иностранных языках Липецкой областной научной универсальной библиотеки выиграл в конкурсе «Новая роль библиотек в образовании», организованном Фондом Михаила Прохорова и получил грант на реализацию проекта «Мой дом сегодня - Липецк». </w:t>
      </w:r>
    </w:p>
    <w:p w:rsidR="004F57D1" w:rsidRDefault="004F57D1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Его идея заключалась в создании на базе библиотеки центра для адаптации мигрантов. В рамках проекта планировалось проводить для них занятия по освоению компьютерной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грамотности, консультации с </w:t>
      </w:r>
      <w:r w:rsidR="009A0B8D">
        <w:rPr>
          <w:rFonts w:ascii="Times New Roman" w:hAnsi="Times New Roman" w:cs="Times New Roman"/>
          <w:sz w:val="24"/>
          <w:szCs w:val="24"/>
        </w:rPr>
        <w:t xml:space="preserve">психологами, юристами, врачами. Заметное место в планах отводилось курсам русского языка, что позволило бы сохранить и облегчить процесс адаптации. </w:t>
      </w:r>
    </w:p>
    <w:p w:rsidR="009A0B8D" w:rsidRDefault="009A0B8D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представляет нам основные этапы реализации курса русского языка; первое занятие, основные проблемы и пути их преодоления, некоторые итоги первого года общения. </w:t>
      </w:r>
    </w:p>
    <w:p w:rsidR="00621628" w:rsidRDefault="00621628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28" w:rsidRDefault="00621628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первых шести месяцах жизни Городского молодежного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БиблиоTime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2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представление статья Марины Валерьевны Криворучко, заместителя директора по организационно-методической работе МБУК «Публичная библиотека» (</w:t>
      </w:r>
      <w:r w:rsidR="00D747A9">
        <w:rPr>
          <w:rFonts w:ascii="Times New Roman" w:hAnsi="Times New Roman" w:cs="Times New Roman"/>
          <w:sz w:val="24"/>
          <w:szCs w:val="24"/>
        </w:rPr>
        <w:t xml:space="preserve">Библиотечное дело.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2014.-№15.-с.6-8).</w:t>
      </w:r>
    </w:p>
    <w:p w:rsidR="0097438E" w:rsidRDefault="0097438E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началось с идеи организовать в библиотеке пространство для молодежи, выделив несколько площадок: для чтения, обучения и релаксации. У библиотеки имелось необходимое помещение, где можно не только предоставить площадки, но и обеспечить сохранность фондов. Наряду с явными плюсами были и минусы: «тишина в библиотеке» отменялась; аудитория предполагалась сложная – требовательная; работать до 22:00 далеко не так комфортно, как до 18:00. Но из множества вопросов, встававших перед коллективом библиотеки, более всего беспокоил следующий</w:t>
      </w:r>
      <w:r w:rsidR="00D747A9">
        <w:rPr>
          <w:rFonts w:ascii="Times New Roman" w:hAnsi="Times New Roman" w:cs="Times New Roman"/>
          <w:sz w:val="24"/>
          <w:szCs w:val="24"/>
        </w:rPr>
        <w:t>: а нужно ли все это молодежи?</w:t>
      </w:r>
    </w:p>
    <w:p w:rsidR="00D747A9" w:rsidRDefault="00D747A9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 январе 2014 г. библиотека предложила старшеклассникам, студентам и работающей молодежи принять участие в анкетировании, посвященном вопросам организации досуга молодежи Новоуральска. Далее автор знакомит нас с этапами опроса, определенными итогами и выводами. </w:t>
      </w:r>
    </w:p>
    <w:p w:rsidR="00D747A9" w:rsidRDefault="00D747A9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Первый этап опроса проводился в социальных сетях – в учебных заведениях и на предприятиях города. Опрос показал,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молодежь испытывает дефицит персонального общения, многие «живут» в виртуальном мире. Ощущается нехватка учреждений, отвечающих запросам молодежи (одних не устраивало качество и ассортимент услуг, других – ценовая политика). Сотрудники библиотеки </w:t>
      </w:r>
      <w:r w:rsidR="003D3535">
        <w:rPr>
          <w:rFonts w:ascii="Times New Roman" w:hAnsi="Times New Roman" w:cs="Times New Roman"/>
          <w:sz w:val="24"/>
          <w:szCs w:val="24"/>
        </w:rPr>
        <w:t xml:space="preserve">пришли к выводу, что необходимо создать на территории библиотеки пространства для учебы, работы и отдыха – пространства альтернативного времяпровождения. </w:t>
      </w:r>
    </w:p>
    <w:p w:rsidR="00937D6A" w:rsidRDefault="00937D6A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освещает начальный этап работы по созданию площадки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71349A">
        <w:rPr>
          <w:rFonts w:ascii="Times New Roman" w:hAnsi="Times New Roman" w:cs="Times New Roman"/>
          <w:sz w:val="24"/>
          <w:szCs w:val="24"/>
        </w:rPr>
        <w:t>»: создание молодежных</w:t>
      </w:r>
      <w:r>
        <w:rPr>
          <w:rFonts w:ascii="Times New Roman" w:hAnsi="Times New Roman" w:cs="Times New Roman"/>
          <w:sz w:val="24"/>
          <w:szCs w:val="24"/>
        </w:rPr>
        <w:t xml:space="preserve"> дизайн-проектов пространства, площадок «Читальня», «Кофейня», «Интеллектуальная»; организацию «чайного уголка», где можно угоститься чаем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печеньем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заказанной молодыми людьми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пиццой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своей компании. </w:t>
      </w:r>
    </w:p>
    <w:p w:rsidR="00810B81" w:rsidRDefault="00810B81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Приведена определенная статистика: </w:t>
      </w:r>
      <w:r w:rsidR="00DE129E">
        <w:rPr>
          <w:rFonts w:ascii="Times New Roman" w:hAnsi="Times New Roman" w:cs="Times New Roman"/>
          <w:sz w:val="24"/>
          <w:szCs w:val="24"/>
        </w:rPr>
        <w:t>за минувшие полгода «</w:t>
      </w:r>
      <w:proofErr w:type="spellStart"/>
      <w:r w:rsidR="00DE129E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9529EB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DE129E">
        <w:rPr>
          <w:rFonts w:ascii="Times New Roman" w:hAnsi="Times New Roman" w:cs="Times New Roman"/>
          <w:sz w:val="24"/>
          <w:szCs w:val="24"/>
        </w:rPr>
        <w:t>»</w:t>
      </w:r>
      <w:r w:rsidR="009529EB">
        <w:rPr>
          <w:rFonts w:ascii="Times New Roman" w:hAnsi="Times New Roman" w:cs="Times New Roman"/>
          <w:sz w:val="24"/>
          <w:szCs w:val="24"/>
        </w:rPr>
        <w:t xml:space="preserve"> собирался 84 раза; было проведено 90 мероприятий, в которых приняло участие 2056 человек. Выявилось </w:t>
      </w:r>
      <w:r w:rsidR="009529EB"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постоянных тем, появились постоянные партнеры, готовые проводить мероприятия. Среди них: </w:t>
      </w:r>
      <w:proofErr w:type="spellStart"/>
      <w:r w:rsidR="009529EB">
        <w:rPr>
          <w:rFonts w:ascii="Times New Roman" w:hAnsi="Times New Roman" w:cs="Times New Roman"/>
          <w:sz w:val="24"/>
          <w:szCs w:val="24"/>
        </w:rPr>
        <w:t>Новоуральский</w:t>
      </w:r>
      <w:proofErr w:type="spellEnd"/>
      <w:r w:rsidR="009529EB">
        <w:rPr>
          <w:rFonts w:ascii="Times New Roman" w:hAnsi="Times New Roman" w:cs="Times New Roman"/>
          <w:sz w:val="24"/>
          <w:szCs w:val="24"/>
        </w:rPr>
        <w:t xml:space="preserve"> центр развития предпринимательства</w:t>
      </w:r>
      <w:r w:rsidR="005E430A">
        <w:rPr>
          <w:rFonts w:ascii="Times New Roman" w:hAnsi="Times New Roman" w:cs="Times New Roman"/>
          <w:sz w:val="24"/>
          <w:szCs w:val="24"/>
        </w:rPr>
        <w:t xml:space="preserve"> со своими бизнес-тренингами</w:t>
      </w:r>
      <w:r w:rsidR="00321120">
        <w:rPr>
          <w:rFonts w:ascii="Times New Roman" w:hAnsi="Times New Roman" w:cs="Times New Roman"/>
          <w:sz w:val="24"/>
          <w:szCs w:val="24"/>
        </w:rPr>
        <w:t xml:space="preserve"> («Как все успеть», «Интернет-магазин: от киоска до супермаркета», «</w:t>
      </w:r>
      <w:proofErr w:type="spellStart"/>
      <w:r w:rsidR="00321120">
        <w:rPr>
          <w:rFonts w:ascii="Times New Roman" w:hAnsi="Times New Roman" w:cs="Times New Roman"/>
          <w:sz w:val="24"/>
          <w:szCs w:val="24"/>
        </w:rPr>
        <w:t>Медиасреда</w:t>
      </w:r>
      <w:proofErr w:type="spellEnd"/>
      <w:r w:rsidR="00321120">
        <w:rPr>
          <w:rFonts w:ascii="Times New Roman" w:hAnsi="Times New Roman" w:cs="Times New Roman"/>
          <w:sz w:val="24"/>
          <w:szCs w:val="24"/>
        </w:rPr>
        <w:t>» и др.); специалисты Салона красоты «</w:t>
      </w:r>
      <w:proofErr w:type="spellStart"/>
      <w:r w:rsidR="00321120">
        <w:rPr>
          <w:rFonts w:ascii="Times New Roman" w:hAnsi="Times New Roman" w:cs="Times New Roman"/>
          <w:sz w:val="24"/>
          <w:szCs w:val="24"/>
        </w:rPr>
        <w:t>Олия</w:t>
      </w:r>
      <w:proofErr w:type="spellEnd"/>
      <w:r w:rsidR="00321120">
        <w:rPr>
          <w:rFonts w:ascii="Times New Roman" w:hAnsi="Times New Roman" w:cs="Times New Roman"/>
          <w:sz w:val="24"/>
          <w:szCs w:val="24"/>
        </w:rPr>
        <w:t>», мастера из творческой мастерской «</w:t>
      </w:r>
      <w:proofErr w:type="spellStart"/>
      <w:r w:rsidR="00321120">
        <w:rPr>
          <w:rFonts w:ascii="Times New Roman" w:hAnsi="Times New Roman" w:cs="Times New Roman"/>
          <w:sz w:val="24"/>
          <w:szCs w:val="24"/>
        </w:rPr>
        <w:t>Тесса</w:t>
      </w:r>
      <w:proofErr w:type="spellEnd"/>
      <w:r w:rsidR="00321120">
        <w:rPr>
          <w:rFonts w:ascii="Times New Roman" w:hAnsi="Times New Roman" w:cs="Times New Roman"/>
          <w:sz w:val="24"/>
          <w:szCs w:val="24"/>
        </w:rPr>
        <w:t>», преподаватели Детской художественной школы.</w:t>
      </w:r>
    </w:p>
    <w:p w:rsidR="00321120" w:rsidRDefault="00321120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Интерес представляют и перечень мероприятий, которые удалось</w:t>
      </w:r>
      <w:r w:rsidR="00F64994">
        <w:rPr>
          <w:rFonts w:ascii="Times New Roman" w:hAnsi="Times New Roman" w:cs="Times New Roman"/>
          <w:sz w:val="24"/>
          <w:szCs w:val="24"/>
        </w:rPr>
        <w:t xml:space="preserve"> провести</w:t>
      </w:r>
      <w:r>
        <w:rPr>
          <w:rFonts w:ascii="Times New Roman" w:hAnsi="Times New Roman" w:cs="Times New Roman"/>
          <w:sz w:val="24"/>
          <w:szCs w:val="24"/>
        </w:rPr>
        <w:t xml:space="preserve"> за полгода реализации проекта намеченные планы, сделанные автором резюме, и заключительные строки статьи, </w:t>
      </w:r>
      <w:r w:rsidR="00F64994">
        <w:rPr>
          <w:rFonts w:ascii="Times New Roman" w:hAnsi="Times New Roman" w:cs="Times New Roman"/>
          <w:sz w:val="24"/>
          <w:szCs w:val="24"/>
        </w:rPr>
        <w:t xml:space="preserve">говорящие нам стихами </w:t>
      </w:r>
      <w:proofErr w:type="spellStart"/>
      <w:r w:rsidR="00F64994">
        <w:rPr>
          <w:rFonts w:ascii="Times New Roman" w:hAnsi="Times New Roman" w:cs="Times New Roman"/>
          <w:sz w:val="24"/>
          <w:szCs w:val="24"/>
        </w:rPr>
        <w:t>Д.Быкова</w:t>
      </w:r>
      <w:proofErr w:type="spellEnd"/>
    </w:p>
    <w:p w:rsidR="00321120" w:rsidRDefault="00321120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«…И я иду в библиотеку</w:t>
      </w:r>
    </w:p>
    <w:p w:rsidR="00321120" w:rsidRDefault="00321120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 сижу до десяти,</w:t>
      </w:r>
    </w:p>
    <w:p w:rsidR="00321120" w:rsidRDefault="00321120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Порядочному человеку</w:t>
      </w:r>
    </w:p>
    <w:p w:rsidR="00321120" w:rsidRPr="00937D6A" w:rsidRDefault="00321120" w:rsidP="00A55A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есть, куда пойти!»</w:t>
      </w:r>
    </w:p>
    <w:p w:rsidR="009B55DF" w:rsidRPr="0097438E" w:rsidRDefault="00BE5CDE" w:rsidP="009B55DF">
      <w:pPr>
        <w:rPr>
          <w:b/>
        </w:rPr>
      </w:pPr>
      <w:r w:rsidRPr="00BE5CDE">
        <w:t xml:space="preserve">  </w:t>
      </w:r>
      <w:r w:rsidRPr="0097438E">
        <w:rPr>
          <w:b/>
        </w:rPr>
        <w:t xml:space="preserve">   </w:t>
      </w:r>
    </w:p>
    <w:p w:rsidR="00F64994" w:rsidRPr="00F64994" w:rsidRDefault="00F64994" w:rsidP="00F649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 xml:space="preserve">    </w:t>
      </w:r>
      <w:r w:rsidRPr="00F64994">
        <w:rPr>
          <w:rFonts w:ascii="Times New Roman" w:hAnsi="Times New Roman" w:cs="Times New Roman"/>
          <w:b/>
          <w:i/>
          <w:sz w:val="24"/>
          <w:szCs w:val="24"/>
        </w:rPr>
        <w:t>Силаева Т.М. Проект «Почитай кролику!» //Библиотечное дело. - 2014.-№14.-с.21.</w:t>
      </w:r>
    </w:p>
    <w:p w:rsidR="00F64994" w:rsidRPr="00F64994" w:rsidRDefault="00F64994" w:rsidP="00F64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 xml:space="preserve">    Необычный проект «Почитай кролику» стартовал в филиале №17 «Библиотека – центр экологического просвещения» МБУК «ЦДБ города Мурманска». </w:t>
      </w:r>
    </w:p>
    <w:p w:rsidR="00F64994" w:rsidRPr="00F64994" w:rsidRDefault="00F64994" w:rsidP="00F64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 xml:space="preserve">     Т.М. Силаева, заведующая библиотекой в своей </w:t>
      </w:r>
      <w:proofErr w:type="gramStart"/>
      <w:r w:rsidRPr="00F64994">
        <w:rPr>
          <w:rFonts w:ascii="Times New Roman" w:hAnsi="Times New Roman" w:cs="Times New Roman"/>
          <w:sz w:val="24"/>
          <w:szCs w:val="24"/>
        </w:rPr>
        <w:t>заметке</w:t>
      </w:r>
      <w:proofErr w:type="gramEnd"/>
      <w:r w:rsidRPr="00F64994">
        <w:rPr>
          <w:rFonts w:ascii="Times New Roman" w:hAnsi="Times New Roman" w:cs="Times New Roman"/>
          <w:sz w:val="24"/>
          <w:szCs w:val="24"/>
        </w:rPr>
        <w:t xml:space="preserve"> «Проект «Почитай кролику!» рассказывает о том, как после открытия в библиотеке традиционных летних чтений, рядом с клеткой кролика Роджера появилась небольшая выставка книг и журналов, а также письмо, адресованное читателям: «Ребята, я очень люблю, когда мне читают вслух мои любимые книги! Почитайте мне, пожалуйста!».</w:t>
      </w:r>
    </w:p>
    <w:p w:rsidR="00F64994" w:rsidRPr="00F64994" w:rsidRDefault="00F64994" w:rsidP="00F64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 xml:space="preserve">    Почитать кролику, - пишет автор, - нашлось немало желающих, откликнулись и родители, дети которых имеют проблемы с чтением. Для детей это стало важной мотивацией к чтению.</w:t>
      </w:r>
    </w:p>
    <w:p w:rsidR="009B55DF" w:rsidRDefault="00F64994" w:rsidP="00F64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94">
        <w:rPr>
          <w:rFonts w:ascii="Times New Roman" w:hAnsi="Times New Roman" w:cs="Times New Roman"/>
          <w:sz w:val="24"/>
          <w:szCs w:val="24"/>
        </w:rPr>
        <w:t xml:space="preserve">   В заметке Тамара Михайловна пишет о истории появления кролика в библиотеке, о том, как сегодня он «участвует» в библиотечной жизни, и как под лозунгом «Морковка для Роджера» реализуется проект библиотеки по благоустройству ее территории «</w:t>
      </w:r>
      <w:proofErr w:type="spellStart"/>
      <w:r w:rsidRPr="00F64994">
        <w:rPr>
          <w:rFonts w:ascii="Times New Roman" w:hAnsi="Times New Roman" w:cs="Times New Roman"/>
          <w:sz w:val="24"/>
          <w:szCs w:val="24"/>
        </w:rPr>
        <w:t>Библиодворик</w:t>
      </w:r>
      <w:proofErr w:type="spellEnd"/>
      <w:r w:rsidRPr="00F64994">
        <w:rPr>
          <w:rFonts w:ascii="Times New Roman" w:hAnsi="Times New Roman" w:cs="Times New Roman"/>
          <w:sz w:val="24"/>
          <w:szCs w:val="24"/>
        </w:rPr>
        <w:t>».</w:t>
      </w:r>
    </w:p>
    <w:p w:rsidR="00FE26FD" w:rsidRDefault="00FE26FD" w:rsidP="00F649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FD" w:rsidRPr="00F64994" w:rsidRDefault="00FE26FD" w:rsidP="00FE26FD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Сост.: Потехина Н.Ф. –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ОНИиМР</w:t>
      </w:r>
      <w:proofErr w:type="spellEnd"/>
    </w:p>
    <w:bookmarkEnd w:id="0"/>
    <w:p w:rsidR="00214447" w:rsidRPr="009B55DF" w:rsidRDefault="009B55DF" w:rsidP="009B55DF">
      <w:pPr>
        <w:tabs>
          <w:tab w:val="left" w:pos="1560"/>
        </w:tabs>
      </w:pPr>
      <w:r>
        <w:tab/>
      </w:r>
    </w:p>
    <w:sectPr w:rsidR="00214447" w:rsidRPr="009B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C9"/>
    <w:rsid w:val="00001E72"/>
    <w:rsid w:val="00013DD5"/>
    <w:rsid w:val="000374E6"/>
    <w:rsid w:val="00041E34"/>
    <w:rsid w:val="000A5800"/>
    <w:rsid w:val="000D01A8"/>
    <w:rsid w:val="000D30BF"/>
    <w:rsid w:val="000F57C0"/>
    <w:rsid w:val="001350F6"/>
    <w:rsid w:val="0015362B"/>
    <w:rsid w:val="00154CD1"/>
    <w:rsid w:val="00155823"/>
    <w:rsid w:val="001E6E47"/>
    <w:rsid w:val="001F689F"/>
    <w:rsid w:val="002075A3"/>
    <w:rsid w:val="00214447"/>
    <w:rsid w:val="00250150"/>
    <w:rsid w:val="002600D4"/>
    <w:rsid w:val="0026121E"/>
    <w:rsid w:val="0027085D"/>
    <w:rsid w:val="00277066"/>
    <w:rsid w:val="002869FE"/>
    <w:rsid w:val="00296815"/>
    <w:rsid w:val="002E2891"/>
    <w:rsid w:val="0030272E"/>
    <w:rsid w:val="00321120"/>
    <w:rsid w:val="00337079"/>
    <w:rsid w:val="003722BF"/>
    <w:rsid w:val="00375298"/>
    <w:rsid w:val="003A058D"/>
    <w:rsid w:val="003A6D2B"/>
    <w:rsid w:val="003D3535"/>
    <w:rsid w:val="0044319B"/>
    <w:rsid w:val="00445409"/>
    <w:rsid w:val="0045535A"/>
    <w:rsid w:val="00484A29"/>
    <w:rsid w:val="00494F89"/>
    <w:rsid w:val="004A1391"/>
    <w:rsid w:val="004C4031"/>
    <w:rsid w:val="004D763F"/>
    <w:rsid w:val="004F57D1"/>
    <w:rsid w:val="00520E14"/>
    <w:rsid w:val="00536236"/>
    <w:rsid w:val="00540446"/>
    <w:rsid w:val="00547294"/>
    <w:rsid w:val="005674C8"/>
    <w:rsid w:val="00573028"/>
    <w:rsid w:val="005806EA"/>
    <w:rsid w:val="0058594D"/>
    <w:rsid w:val="005A430C"/>
    <w:rsid w:val="005A7F85"/>
    <w:rsid w:val="005C06C2"/>
    <w:rsid w:val="005C7F28"/>
    <w:rsid w:val="005D14E9"/>
    <w:rsid w:val="005D3AF9"/>
    <w:rsid w:val="005E42A1"/>
    <w:rsid w:val="005E430A"/>
    <w:rsid w:val="005F6977"/>
    <w:rsid w:val="00621628"/>
    <w:rsid w:val="00622004"/>
    <w:rsid w:val="006363CB"/>
    <w:rsid w:val="0069373C"/>
    <w:rsid w:val="006A74AD"/>
    <w:rsid w:val="006D6517"/>
    <w:rsid w:val="007065E9"/>
    <w:rsid w:val="00710493"/>
    <w:rsid w:val="00711C19"/>
    <w:rsid w:val="0071349A"/>
    <w:rsid w:val="00715781"/>
    <w:rsid w:val="00723664"/>
    <w:rsid w:val="007471C9"/>
    <w:rsid w:val="007976E3"/>
    <w:rsid w:val="00797C44"/>
    <w:rsid w:val="007C6CC8"/>
    <w:rsid w:val="007F3B7B"/>
    <w:rsid w:val="00802868"/>
    <w:rsid w:val="00807A28"/>
    <w:rsid w:val="00810B81"/>
    <w:rsid w:val="00841732"/>
    <w:rsid w:val="008466B8"/>
    <w:rsid w:val="008944A4"/>
    <w:rsid w:val="008E1DD3"/>
    <w:rsid w:val="008E5903"/>
    <w:rsid w:val="00937D6A"/>
    <w:rsid w:val="00943771"/>
    <w:rsid w:val="00945EA6"/>
    <w:rsid w:val="009529EB"/>
    <w:rsid w:val="00973D4D"/>
    <w:rsid w:val="0097438E"/>
    <w:rsid w:val="009A0B8D"/>
    <w:rsid w:val="009B55DF"/>
    <w:rsid w:val="009C0C19"/>
    <w:rsid w:val="009C3754"/>
    <w:rsid w:val="009D4106"/>
    <w:rsid w:val="00A17AEE"/>
    <w:rsid w:val="00A2033F"/>
    <w:rsid w:val="00A354A4"/>
    <w:rsid w:val="00A52ADD"/>
    <w:rsid w:val="00A5556B"/>
    <w:rsid w:val="00A55A4F"/>
    <w:rsid w:val="00A57C84"/>
    <w:rsid w:val="00A812BE"/>
    <w:rsid w:val="00AB065A"/>
    <w:rsid w:val="00AD06A3"/>
    <w:rsid w:val="00B12BF4"/>
    <w:rsid w:val="00B152A8"/>
    <w:rsid w:val="00B206ED"/>
    <w:rsid w:val="00B72D2F"/>
    <w:rsid w:val="00B93036"/>
    <w:rsid w:val="00BA4172"/>
    <w:rsid w:val="00BA4A48"/>
    <w:rsid w:val="00BE5CDE"/>
    <w:rsid w:val="00BF6A65"/>
    <w:rsid w:val="00BF7E4A"/>
    <w:rsid w:val="00C0530E"/>
    <w:rsid w:val="00C0748C"/>
    <w:rsid w:val="00C31B57"/>
    <w:rsid w:val="00C33AEC"/>
    <w:rsid w:val="00C33DE2"/>
    <w:rsid w:val="00C50963"/>
    <w:rsid w:val="00D03017"/>
    <w:rsid w:val="00D17962"/>
    <w:rsid w:val="00D259FE"/>
    <w:rsid w:val="00D31C95"/>
    <w:rsid w:val="00D352DC"/>
    <w:rsid w:val="00D65DEB"/>
    <w:rsid w:val="00D747A9"/>
    <w:rsid w:val="00D851AA"/>
    <w:rsid w:val="00DB3E96"/>
    <w:rsid w:val="00DC4C52"/>
    <w:rsid w:val="00DE129E"/>
    <w:rsid w:val="00E06454"/>
    <w:rsid w:val="00E10C7D"/>
    <w:rsid w:val="00E306C4"/>
    <w:rsid w:val="00E3143F"/>
    <w:rsid w:val="00E431D7"/>
    <w:rsid w:val="00E55A28"/>
    <w:rsid w:val="00E72228"/>
    <w:rsid w:val="00EB1AF9"/>
    <w:rsid w:val="00EB3A84"/>
    <w:rsid w:val="00EB5A7F"/>
    <w:rsid w:val="00EC546D"/>
    <w:rsid w:val="00ED469D"/>
    <w:rsid w:val="00EE44D0"/>
    <w:rsid w:val="00EF0C06"/>
    <w:rsid w:val="00F12AA1"/>
    <w:rsid w:val="00F42336"/>
    <w:rsid w:val="00F45B56"/>
    <w:rsid w:val="00F633D5"/>
    <w:rsid w:val="00F64994"/>
    <w:rsid w:val="00F86F2C"/>
    <w:rsid w:val="00FC54DB"/>
    <w:rsid w:val="00FC7085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39D81-134C-44F6-A98D-92167D6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46E3-1259-4FC8-A2ED-754D2BC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9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методической работы</dc:creator>
  <cp:keywords/>
  <dc:description/>
  <cp:lastModifiedBy>Отдел методической работы</cp:lastModifiedBy>
  <cp:revision>136</cp:revision>
  <dcterms:created xsi:type="dcterms:W3CDTF">2014-12-22T12:31:00Z</dcterms:created>
  <dcterms:modified xsi:type="dcterms:W3CDTF">2015-02-09T06:29:00Z</dcterms:modified>
</cp:coreProperties>
</file>